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D6F2E" w14:textId="77777777" w:rsidR="00DC2A67" w:rsidRPr="00DC2A67" w:rsidRDefault="00DC2A67" w:rsidP="00DC2A67">
      <w:pPr>
        <w:tabs>
          <w:tab w:val="left" w:pos="-1440"/>
        </w:tabs>
        <w:jc w:val="both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sz w:val="20"/>
          <w:szCs w:val="20"/>
        </w:rPr>
        <w:t xml:space="preserve">August 8, 2022 </w:t>
      </w:r>
    </w:p>
    <w:p w14:paraId="2F2F07D0" w14:textId="77777777" w:rsidR="00DC2A67" w:rsidRPr="00DC2A67" w:rsidRDefault="00DC2A67" w:rsidP="00DC2A67">
      <w:pPr>
        <w:jc w:val="both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sz w:val="20"/>
          <w:szCs w:val="20"/>
        </w:rPr>
        <w:t xml:space="preserve">Via Email: </w:t>
      </w:r>
      <w:hyperlink r:id="rId10" w:history="1">
        <w:r w:rsidRPr="00DC2A67">
          <w:rPr>
            <w:rStyle w:val="Hyperlink"/>
            <w:rFonts w:ascii="Arial" w:hAnsi="Arial" w:cs="Arial"/>
            <w:sz w:val="20"/>
            <w:szCs w:val="20"/>
          </w:rPr>
          <w:t>VARMA@SHIPMENTSOLUTIONS.IN</w:t>
        </w:r>
      </w:hyperlink>
      <w:r w:rsidRPr="00DC2A67">
        <w:rPr>
          <w:rFonts w:ascii="Arial" w:hAnsi="Arial" w:cs="Arial"/>
          <w:sz w:val="20"/>
          <w:szCs w:val="20"/>
        </w:rPr>
        <w:t xml:space="preserve"> </w:t>
      </w:r>
    </w:p>
    <w:p w14:paraId="3A4B70B5" w14:textId="77777777" w:rsidR="00DC2A67" w:rsidRPr="00DC2A67" w:rsidRDefault="00DC2A67" w:rsidP="00DC2A67">
      <w:pPr>
        <w:jc w:val="both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sz w:val="20"/>
          <w:szCs w:val="20"/>
        </w:rPr>
        <w:t xml:space="preserve">    </w:t>
      </w:r>
    </w:p>
    <w:p w14:paraId="7B2FA7CB" w14:textId="77777777" w:rsidR="00DC2A67" w:rsidRPr="00DC2A67" w:rsidRDefault="00DC2A67" w:rsidP="00DC2A67">
      <w:pPr>
        <w:tabs>
          <w:tab w:val="left" w:pos="-1440"/>
        </w:tabs>
        <w:ind w:left="1440" w:hanging="1440"/>
        <w:jc w:val="both"/>
        <w:rPr>
          <w:rFonts w:ascii="Arial" w:hAnsi="Arial" w:cs="Arial"/>
          <w:b/>
          <w:sz w:val="20"/>
          <w:szCs w:val="20"/>
        </w:rPr>
      </w:pPr>
      <w:r w:rsidRPr="00DC2A67">
        <w:rPr>
          <w:rFonts w:ascii="Arial" w:hAnsi="Arial" w:cs="Arial"/>
          <w:b/>
          <w:sz w:val="20"/>
          <w:szCs w:val="20"/>
        </w:rPr>
        <w:t xml:space="preserve">SHIPMENT SOLUTIONS PRIVATE LIMITED </w:t>
      </w:r>
    </w:p>
    <w:p w14:paraId="6E4500FE" w14:textId="77777777" w:rsidR="00DC2A67" w:rsidRPr="00DC2A67" w:rsidRDefault="00DC2A67" w:rsidP="00DC2A67">
      <w:pPr>
        <w:tabs>
          <w:tab w:val="left" w:pos="-1440"/>
        </w:tabs>
        <w:ind w:left="1440" w:hanging="1440"/>
        <w:jc w:val="both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sz w:val="20"/>
          <w:szCs w:val="20"/>
        </w:rPr>
        <w:t xml:space="preserve">FIRST FLOOR, SRI SIDHIVINAYAKA APARTMENTS </w:t>
      </w:r>
    </w:p>
    <w:p w14:paraId="6843FFFD" w14:textId="77777777" w:rsidR="00DC2A67" w:rsidRPr="00DC2A67" w:rsidRDefault="00DC2A67" w:rsidP="00DC2A67">
      <w:pPr>
        <w:tabs>
          <w:tab w:val="left" w:pos="-1440"/>
        </w:tabs>
        <w:ind w:left="1440" w:hanging="1440"/>
        <w:jc w:val="both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sz w:val="20"/>
          <w:szCs w:val="20"/>
        </w:rPr>
        <w:t>ILLOM ROAD, ERNAKULAM</w:t>
      </w:r>
    </w:p>
    <w:p w14:paraId="13C08686" w14:textId="77777777" w:rsidR="00DC2A67" w:rsidRPr="00DC2A67" w:rsidRDefault="00DC2A67" w:rsidP="00DC2A67">
      <w:pPr>
        <w:tabs>
          <w:tab w:val="left" w:pos="-1440"/>
        </w:tabs>
        <w:ind w:left="1440" w:hanging="1440"/>
        <w:jc w:val="both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sz w:val="20"/>
          <w:szCs w:val="20"/>
        </w:rPr>
        <w:t>KOCHI 682016 KERALA, INDIA</w:t>
      </w:r>
    </w:p>
    <w:p w14:paraId="77FD4761" w14:textId="77777777" w:rsidR="00D917D8" w:rsidRPr="00DC2A67" w:rsidRDefault="00D917D8" w:rsidP="00D917D8">
      <w:pPr>
        <w:tabs>
          <w:tab w:val="left" w:pos="-1440"/>
        </w:tabs>
        <w:ind w:left="1440" w:hanging="1440"/>
        <w:rPr>
          <w:rFonts w:ascii="Arial" w:hAnsi="Arial" w:cs="Arial"/>
          <w:sz w:val="20"/>
          <w:szCs w:val="20"/>
        </w:rPr>
      </w:pPr>
    </w:p>
    <w:p w14:paraId="4AA85D48" w14:textId="77777777" w:rsidR="00D917D8" w:rsidRPr="00DC2A67" w:rsidRDefault="00D917D8" w:rsidP="00D917D8">
      <w:pPr>
        <w:tabs>
          <w:tab w:val="left" w:pos="-1440"/>
        </w:tabs>
        <w:ind w:left="1440" w:hanging="1440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sz w:val="20"/>
          <w:szCs w:val="20"/>
        </w:rPr>
        <w:t>Subject:  FMC Registration, Bond &amp; Tariff for NVOCC Service to the USA</w:t>
      </w:r>
    </w:p>
    <w:p w14:paraId="380F758A" w14:textId="77777777" w:rsidR="00D917D8" w:rsidRPr="00DC2A67" w:rsidRDefault="00D917D8" w:rsidP="00D917D8">
      <w:pPr>
        <w:rPr>
          <w:rFonts w:ascii="Arial" w:hAnsi="Arial" w:cs="Arial"/>
          <w:sz w:val="20"/>
          <w:szCs w:val="20"/>
        </w:rPr>
      </w:pPr>
    </w:p>
    <w:p w14:paraId="26058BA0" w14:textId="6813C270" w:rsidR="00D917D8" w:rsidRDefault="00D917D8" w:rsidP="00D917D8">
      <w:pPr>
        <w:rPr>
          <w:rFonts w:ascii="Arial" w:hAnsi="Arial" w:cs="Arial"/>
          <w:b/>
          <w:i/>
          <w:sz w:val="20"/>
          <w:szCs w:val="20"/>
        </w:rPr>
      </w:pPr>
      <w:r w:rsidRPr="00DC2A67">
        <w:rPr>
          <w:rFonts w:ascii="Arial" w:hAnsi="Arial" w:cs="Arial"/>
          <w:b/>
          <w:i/>
          <w:sz w:val="20"/>
          <w:szCs w:val="20"/>
        </w:rPr>
        <w:t xml:space="preserve">Attn:  </w:t>
      </w:r>
      <w:r w:rsidR="00DC2A67">
        <w:rPr>
          <w:rFonts w:ascii="Arial" w:hAnsi="Arial" w:cs="Arial"/>
          <w:b/>
          <w:i/>
          <w:sz w:val="20"/>
          <w:szCs w:val="20"/>
        </w:rPr>
        <w:t>MR. CHANDRA VARMA</w:t>
      </w:r>
      <w:r w:rsidR="00DC2A67">
        <w:rPr>
          <w:rFonts w:ascii="Arial" w:hAnsi="Arial" w:cs="Arial"/>
          <w:b/>
          <w:i/>
          <w:sz w:val="20"/>
          <w:szCs w:val="20"/>
        </w:rPr>
        <w:tab/>
      </w:r>
    </w:p>
    <w:p w14:paraId="59173D7E" w14:textId="77777777" w:rsidR="00DC2A67" w:rsidRPr="00DC2A67" w:rsidRDefault="00DC2A67" w:rsidP="00D917D8">
      <w:pPr>
        <w:rPr>
          <w:rFonts w:ascii="Arial" w:hAnsi="Arial" w:cs="Arial"/>
          <w:snapToGrid w:val="0"/>
          <w:sz w:val="20"/>
          <w:szCs w:val="20"/>
        </w:rPr>
      </w:pPr>
    </w:p>
    <w:p w14:paraId="3DCA4BB2" w14:textId="5AE87BA8" w:rsidR="00D917D8" w:rsidRPr="00DC2A67" w:rsidRDefault="00D917D8" w:rsidP="00D917D8">
      <w:pPr>
        <w:jc w:val="both"/>
        <w:rPr>
          <w:rFonts w:ascii="Arial" w:hAnsi="Arial" w:cs="Arial"/>
          <w:sz w:val="20"/>
          <w:szCs w:val="20"/>
        </w:rPr>
      </w:pPr>
      <w:bookmarkStart w:id="0" w:name="_Hlk110867295"/>
      <w:r w:rsidRPr="00DC2A67">
        <w:rPr>
          <w:rFonts w:ascii="Arial" w:hAnsi="Arial" w:cs="Arial"/>
          <w:sz w:val="20"/>
          <w:szCs w:val="20"/>
        </w:rPr>
        <w:t>We have received the documents required to serve your good company as publisher of your NVOCC tariff and consultant on the regulations of the U</w:t>
      </w:r>
      <w:r w:rsidR="00520B3E" w:rsidRPr="00DC2A67">
        <w:rPr>
          <w:rFonts w:ascii="Arial" w:hAnsi="Arial" w:cs="Arial"/>
          <w:sz w:val="20"/>
          <w:szCs w:val="20"/>
        </w:rPr>
        <w:t>.</w:t>
      </w:r>
      <w:r w:rsidRPr="00DC2A67">
        <w:rPr>
          <w:rFonts w:ascii="Arial" w:hAnsi="Arial" w:cs="Arial"/>
          <w:sz w:val="20"/>
          <w:szCs w:val="20"/>
        </w:rPr>
        <w:t>S</w:t>
      </w:r>
      <w:r w:rsidR="00520B3E" w:rsidRPr="00DC2A67">
        <w:rPr>
          <w:rFonts w:ascii="Arial" w:hAnsi="Arial" w:cs="Arial"/>
          <w:sz w:val="20"/>
          <w:szCs w:val="20"/>
        </w:rPr>
        <w:t>.</w:t>
      </w:r>
      <w:r w:rsidRPr="00DC2A67">
        <w:rPr>
          <w:rFonts w:ascii="Arial" w:hAnsi="Arial" w:cs="Arial"/>
          <w:sz w:val="20"/>
          <w:szCs w:val="20"/>
        </w:rPr>
        <w:t xml:space="preserve"> Federal Maritime Commission (FMC).  We are very pleased to receive these.  Here are the steps needed to move forward quickly.</w:t>
      </w:r>
    </w:p>
    <w:p w14:paraId="14C6CBF3" w14:textId="77777777" w:rsidR="00D917D8" w:rsidRPr="00DC2A67" w:rsidRDefault="00D917D8" w:rsidP="00D917D8">
      <w:pPr>
        <w:jc w:val="both"/>
        <w:rPr>
          <w:rFonts w:ascii="Arial" w:hAnsi="Arial" w:cs="Arial"/>
          <w:b/>
          <w:sz w:val="20"/>
          <w:szCs w:val="20"/>
        </w:rPr>
      </w:pPr>
    </w:p>
    <w:p w14:paraId="298AEC6A" w14:textId="08F2D8B8" w:rsidR="00D917D8" w:rsidRPr="00DC2A67" w:rsidRDefault="00D917D8" w:rsidP="00D917D8">
      <w:pPr>
        <w:jc w:val="both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b/>
          <w:sz w:val="20"/>
          <w:szCs w:val="20"/>
        </w:rPr>
        <w:t xml:space="preserve">1. FMC Registration Documents: </w:t>
      </w:r>
      <w:r w:rsidRPr="00DC2A67">
        <w:rPr>
          <w:rFonts w:ascii="Arial" w:hAnsi="Arial" w:cs="Arial"/>
          <w:sz w:val="20"/>
          <w:szCs w:val="20"/>
        </w:rPr>
        <w:t xml:space="preserve"> </w:t>
      </w:r>
      <w:r w:rsidR="00A26069" w:rsidRPr="00DC2A67">
        <w:rPr>
          <w:rFonts w:ascii="Arial" w:hAnsi="Arial" w:cs="Arial"/>
          <w:sz w:val="20"/>
          <w:szCs w:val="20"/>
        </w:rPr>
        <w:t xml:space="preserve">Received in good order. </w:t>
      </w:r>
    </w:p>
    <w:p w14:paraId="519C6EC1" w14:textId="77777777" w:rsidR="00D917D8" w:rsidRPr="00DC2A67" w:rsidRDefault="00D917D8" w:rsidP="00D917D8">
      <w:pPr>
        <w:jc w:val="both"/>
        <w:rPr>
          <w:rFonts w:ascii="Arial" w:hAnsi="Arial" w:cs="Arial"/>
          <w:sz w:val="20"/>
          <w:szCs w:val="20"/>
        </w:rPr>
      </w:pPr>
    </w:p>
    <w:p w14:paraId="7951D08E" w14:textId="64CE8232" w:rsidR="00D917D8" w:rsidRPr="00DC2A67" w:rsidRDefault="00D917D8" w:rsidP="00D917D8">
      <w:pPr>
        <w:jc w:val="both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b/>
          <w:sz w:val="20"/>
          <w:szCs w:val="20"/>
        </w:rPr>
        <w:t xml:space="preserve">2. NVOCC Bond:  </w:t>
      </w:r>
      <w:r w:rsidR="00A26069" w:rsidRPr="00DC2A67">
        <w:rPr>
          <w:rFonts w:ascii="Arial" w:hAnsi="Arial" w:cs="Arial"/>
          <w:sz w:val="20"/>
          <w:szCs w:val="20"/>
        </w:rPr>
        <w:t>Received in good order.</w:t>
      </w:r>
    </w:p>
    <w:p w14:paraId="52BACDBF" w14:textId="77777777" w:rsidR="00D917D8" w:rsidRPr="00DC2A67" w:rsidRDefault="00D917D8" w:rsidP="00D917D8">
      <w:pPr>
        <w:jc w:val="both"/>
        <w:rPr>
          <w:rFonts w:ascii="Arial" w:hAnsi="Arial" w:cs="Arial"/>
          <w:sz w:val="20"/>
          <w:szCs w:val="20"/>
        </w:rPr>
      </w:pPr>
    </w:p>
    <w:p w14:paraId="6D2B32F1" w14:textId="10D7AD2F" w:rsidR="00D917D8" w:rsidRPr="00DC2A67" w:rsidRDefault="00D917D8" w:rsidP="00A26069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C2A67">
        <w:rPr>
          <w:rFonts w:ascii="Arial" w:hAnsi="Arial" w:cs="Arial"/>
          <w:b/>
          <w:color w:val="000000"/>
          <w:sz w:val="20"/>
          <w:szCs w:val="20"/>
        </w:rPr>
        <w:t xml:space="preserve">3. Your House Bill of Lading (HBL) / Multimodal Transport Document (MTD): </w:t>
      </w:r>
      <w:r w:rsidRPr="00DC2A67">
        <w:rPr>
          <w:rFonts w:ascii="Arial" w:hAnsi="Arial" w:cs="Arial"/>
          <w:color w:val="000000"/>
          <w:sz w:val="20"/>
          <w:szCs w:val="20"/>
        </w:rPr>
        <w:t xml:space="preserve"> </w:t>
      </w:r>
      <w:r w:rsidR="00A26069" w:rsidRPr="00DC2A67">
        <w:rPr>
          <w:rFonts w:ascii="Arial" w:hAnsi="Arial" w:cs="Arial"/>
          <w:sz w:val="20"/>
          <w:szCs w:val="20"/>
        </w:rPr>
        <w:t>Received in good order.</w:t>
      </w:r>
    </w:p>
    <w:p w14:paraId="2D4E2D88" w14:textId="33DDF1EB" w:rsidR="00D917D8" w:rsidRPr="00DC2A67" w:rsidRDefault="00D917D8" w:rsidP="00D917D8">
      <w:pPr>
        <w:jc w:val="both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b/>
          <w:color w:val="000000"/>
          <w:sz w:val="20"/>
          <w:szCs w:val="20"/>
        </w:rPr>
        <w:t>4. Invoice:</w:t>
      </w:r>
      <w:r w:rsidRPr="00DC2A67">
        <w:rPr>
          <w:rFonts w:ascii="Arial" w:hAnsi="Arial" w:cs="Arial"/>
          <w:color w:val="000000"/>
          <w:sz w:val="20"/>
          <w:szCs w:val="20"/>
        </w:rPr>
        <w:t xml:space="preserve"> </w:t>
      </w:r>
      <w:r w:rsidR="00924599" w:rsidRPr="00DC2A67">
        <w:rPr>
          <w:rFonts w:ascii="Arial" w:hAnsi="Arial" w:cs="Arial"/>
          <w:color w:val="000000"/>
          <w:sz w:val="20"/>
          <w:szCs w:val="20"/>
        </w:rPr>
        <w:t xml:space="preserve"> </w:t>
      </w:r>
      <w:r w:rsidRPr="00DC2A67">
        <w:rPr>
          <w:rFonts w:ascii="Arial" w:hAnsi="Arial" w:cs="Arial"/>
          <w:color w:val="000000"/>
          <w:sz w:val="20"/>
          <w:szCs w:val="20"/>
        </w:rPr>
        <w:t>Our invoice for the FMC registration (USD 150/one-time fee), initial tariff publication (USD 300/one-time fee) and the prorated annual tariff database maintenance valid thru December 20</w:t>
      </w:r>
      <w:r w:rsidR="009B0B01" w:rsidRPr="00DC2A67">
        <w:rPr>
          <w:rFonts w:ascii="Arial" w:hAnsi="Arial" w:cs="Arial"/>
          <w:color w:val="000000"/>
          <w:sz w:val="20"/>
          <w:szCs w:val="20"/>
        </w:rPr>
        <w:t xml:space="preserve">22 </w:t>
      </w:r>
      <w:r w:rsidRPr="00DC2A67">
        <w:rPr>
          <w:rFonts w:ascii="Arial" w:hAnsi="Arial" w:cs="Arial"/>
          <w:color w:val="000000"/>
          <w:sz w:val="20"/>
          <w:szCs w:val="20"/>
        </w:rPr>
        <w:t xml:space="preserve">(USD </w:t>
      </w:r>
      <w:r w:rsidR="00A26069" w:rsidRPr="00DC2A67">
        <w:rPr>
          <w:rFonts w:ascii="Arial" w:hAnsi="Arial" w:cs="Arial"/>
          <w:color w:val="000000"/>
          <w:sz w:val="20"/>
          <w:szCs w:val="20"/>
        </w:rPr>
        <w:t>180</w:t>
      </w:r>
      <w:r w:rsidR="009B0B01" w:rsidRPr="00DC2A67">
        <w:rPr>
          <w:rFonts w:ascii="Arial" w:hAnsi="Arial" w:cs="Arial"/>
          <w:color w:val="000000"/>
          <w:sz w:val="20"/>
          <w:szCs w:val="20"/>
        </w:rPr>
        <w:t xml:space="preserve"> of USD </w:t>
      </w:r>
      <w:r w:rsidRPr="00DC2A67">
        <w:rPr>
          <w:rFonts w:ascii="Arial" w:hAnsi="Arial" w:cs="Arial"/>
          <w:color w:val="000000"/>
          <w:sz w:val="20"/>
          <w:szCs w:val="20"/>
        </w:rPr>
        <w:t xml:space="preserve">432) is attached.  Our bank details are also attached.  Please remit payment to our office address (if by courier) or to our Post Office Box (if by mail), or via wire transfer. </w:t>
      </w:r>
    </w:p>
    <w:p w14:paraId="2B357620" w14:textId="77777777" w:rsidR="00D917D8" w:rsidRPr="00DC2A67" w:rsidRDefault="00D917D8" w:rsidP="00D917D8">
      <w:pPr>
        <w:jc w:val="both"/>
        <w:rPr>
          <w:rFonts w:ascii="Arial" w:hAnsi="Arial" w:cs="Arial"/>
          <w:b/>
          <w:sz w:val="20"/>
          <w:szCs w:val="20"/>
        </w:rPr>
      </w:pPr>
    </w:p>
    <w:p w14:paraId="3D017A8C" w14:textId="55A2C51A" w:rsidR="00D917D8" w:rsidRPr="00DC2A67" w:rsidRDefault="00D917D8" w:rsidP="00D917D8">
      <w:pPr>
        <w:jc w:val="both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b/>
          <w:sz w:val="20"/>
          <w:szCs w:val="20"/>
        </w:rPr>
        <w:t xml:space="preserve">5. FMC Tariff - Rules &amp; Regulations: </w:t>
      </w:r>
      <w:r w:rsidR="00AE7DB4" w:rsidRPr="00DC2A67">
        <w:rPr>
          <w:rFonts w:ascii="Arial" w:hAnsi="Arial" w:cs="Arial"/>
          <w:b/>
          <w:sz w:val="20"/>
          <w:szCs w:val="20"/>
        </w:rPr>
        <w:t xml:space="preserve"> </w:t>
      </w:r>
      <w:r w:rsidRPr="00DC2A67">
        <w:rPr>
          <w:rFonts w:ascii="Arial" w:hAnsi="Arial" w:cs="Arial"/>
          <w:sz w:val="20"/>
          <w:szCs w:val="20"/>
        </w:rPr>
        <w:t xml:space="preserve">Your initial tariff will include all the FMC required rules for NVOCC service from India and Worldwide Ports/Points to/from USA Ports/Points for containerized, </w:t>
      </w:r>
      <w:proofErr w:type="gramStart"/>
      <w:r w:rsidRPr="00DC2A67">
        <w:rPr>
          <w:rFonts w:ascii="Arial" w:hAnsi="Arial" w:cs="Arial"/>
          <w:sz w:val="20"/>
          <w:szCs w:val="20"/>
        </w:rPr>
        <w:t>breakbulk</w:t>
      </w:r>
      <w:proofErr w:type="gramEnd"/>
      <w:r w:rsidRPr="00DC2A67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DC2A67">
        <w:rPr>
          <w:rFonts w:ascii="Arial" w:hAnsi="Arial" w:cs="Arial"/>
          <w:sz w:val="20"/>
          <w:szCs w:val="20"/>
        </w:rPr>
        <w:t>ro</w:t>
      </w:r>
      <w:proofErr w:type="spellEnd"/>
      <w:r w:rsidRPr="00DC2A67">
        <w:rPr>
          <w:rFonts w:ascii="Arial" w:hAnsi="Arial" w:cs="Arial"/>
          <w:sz w:val="20"/>
          <w:szCs w:val="20"/>
        </w:rPr>
        <w:t>/</w:t>
      </w:r>
      <w:proofErr w:type="spellStart"/>
      <w:r w:rsidRPr="00DC2A67">
        <w:rPr>
          <w:rFonts w:ascii="Arial" w:hAnsi="Arial" w:cs="Arial"/>
          <w:sz w:val="20"/>
          <w:szCs w:val="20"/>
        </w:rPr>
        <w:t>ro</w:t>
      </w:r>
      <w:proofErr w:type="spellEnd"/>
      <w:r w:rsidRPr="00DC2A67">
        <w:rPr>
          <w:rFonts w:ascii="Arial" w:hAnsi="Arial" w:cs="Arial"/>
          <w:sz w:val="20"/>
          <w:szCs w:val="20"/>
        </w:rPr>
        <w:t xml:space="preserve"> service.  The tariff will also include all the terms and conditions of your HBL, as per item 3, the Carrier </w:t>
      </w:r>
      <w:r w:rsidR="00450D05" w:rsidRPr="00DC2A67">
        <w:rPr>
          <w:rFonts w:ascii="Arial" w:hAnsi="Arial" w:cs="Arial"/>
          <w:sz w:val="20"/>
          <w:szCs w:val="20"/>
        </w:rPr>
        <w:t>Clause,</w:t>
      </w:r>
      <w:r w:rsidRPr="00DC2A67">
        <w:rPr>
          <w:rFonts w:ascii="Arial" w:hAnsi="Arial" w:cs="Arial"/>
          <w:sz w:val="20"/>
          <w:szCs w:val="20"/>
        </w:rPr>
        <w:t xml:space="preserve"> and USA Clause Paramount, as noted above.</w:t>
      </w:r>
    </w:p>
    <w:p w14:paraId="7CC72D4A" w14:textId="77777777" w:rsidR="00D917D8" w:rsidRPr="00DC2A67" w:rsidRDefault="00D917D8" w:rsidP="00D917D8">
      <w:pPr>
        <w:jc w:val="both"/>
        <w:rPr>
          <w:rFonts w:ascii="Arial" w:hAnsi="Arial" w:cs="Arial"/>
          <w:b/>
          <w:sz w:val="20"/>
          <w:szCs w:val="20"/>
        </w:rPr>
      </w:pPr>
    </w:p>
    <w:p w14:paraId="00216753" w14:textId="0607C9DA" w:rsidR="00D917D8" w:rsidRPr="00DC2A67" w:rsidRDefault="00D917D8" w:rsidP="00D917D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C2A67">
        <w:rPr>
          <w:rFonts w:ascii="Arial" w:hAnsi="Arial" w:cs="Arial"/>
          <w:b/>
          <w:sz w:val="20"/>
          <w:szCs w:val="20"/>
        </w:rPr>
        <w:t xml:space="preserve">6. FMC Tariff, Filing of Freight Rates &amp; Surcharges: </w:t>
      </w:r>
      <w:r w:rsidR="00B219A6" w:rsidRPr="00DC2A67">
        <w:rPr>
          <w:rFonts w:ascii="Arial" w:hAnsi="Arial" w:cs="Arial"/>
          <w:b/>
          <w:sz w:val="20"/>
          <w:szCs w:val="20"/>
        </w:rPr>
        <w:t xml:space="preserve"> </w:t>
      </w:r>
      <w:r w:rsidRPr="00DC2A67">
        <w:rPr>
          <w:rFonts w:ascii="Arial" w:hAnsi="Arial" w:cs="Arial"/>
          <w:color w:val="000000"/>
          <w:sz w:val="20"/>
          <w:szCs w:val="20"/>
        </w:rPr>
        <w:t xml:space="preserve">Once your registration is completed, we will advise in detail how to update your tariff to include your selling rates &amp; charges.  Our “New File Request” web page at </w:t>
      </w:r>
      <w:hyperlink r:id="rId11" w:history="1">
        <w:r w:rsidRPr="00DC2A67">
          <w:rPr>
            <w:rStyle w:val="Hyperlink"/>
            <w:rFonts w:ascii="Arial" w:hAnsi="Arial" w:cs="Arial"/>
            <w:sz w:val="20"/>
            <w:szCs w:val="20"/>
          </w:rPr>
          <w:t>www.dpiusa.com</w:t>
        </w:r>
      </w:hyperlink>
      <w:r w:rsidRPr="00DC2A67">
        <w:rPr>
          <w:rFonts w:ascii="Arial" w:hAnsi="Arial" w:cs="Arial"/>
          <w:color w:val="000000"/>
          <w:sz w:val="20"/>
          <w:szCs w:val="20"/>
        </w:rPr>
        <w:t xml:space="preserve"> provides a menu-driven system with many help</w:t>
      </w:r>
      <w:r w:rsidR="005A6777" w:rsidRPr="00DC2A67">
        <w:rPr>
          <w:rFonts w:ascii="Arial" w:hAnsi="Arial" w:cs="Arial"/>
          <w:color w:val="000000"/>
          <w:sz w:val="20"/>
          <w:szCs w:val="20"/>
        </w:rPr>
        <w:t>ful</w:t>
      </w:r>
      <w:r w:rsidRPr="00DC2A67">
        <w:rPr>
          <w:rFonts w:ascii="Arial" w:hAnsi="Arial" w:cs="Arial"/>
          <w:color w:val="000000"/>
          <w:sz w:val="20"/>
          <w:szCs w:val="20"/>
        </w:rPr>
        <w:t xml:space="preserve"> features and quality controls for this purpose.  We will advise your User ID </w:t>
      </w:r>
      <w:r w:rsidR="00B219A6" w:rsidRPr="00DC2A67">
        <w:rPr>
          <w:rFonts w:ascii="Arial" w:hAnsi="Arial" w:cs="Arial"/>
          <w:color w:val="000000"/>
          <w:sz w:val="20"/>
          <w:szCs w:val="20"/>
        </w:rPr>
        <w:t>and p</w:t>
      </w:r>
      <w:r w:rsidRPr="00DC2A67">
        <w:rPr>
          <w:rFonts w:ascii="Arial" w:hAnsi="Arial" w:cs="Arial"/>
          <w:color w:val="000000"/>
          <w:sz w:val="20"/>
          <w:szCs w:val="20"/>
        </w:rPr>
        <w:t xml:space="preserve">assword for this when your registration and tariff are approved by FMC.  At that </w:t>
      </w:r>
      <w:proofErr w:type="gramStart"/>
      <w:r w:rsidRPr="00DC2A67">
        <w:rPr>
          <w:rFonts w:ascii="Arial" w:hAnsi="Arial" w:cs="Arial"/>
          <w:color w:val="000000"/>
          <w:sz w:val="20"/>
          <w:szCs w:val="20"/>
        </w:rPr>
        <w:t>time</w:t>
      </w:r>
      <w:proofErr w:type="gramEnd"/>
      <w:r w:rsidRPr="00DC2A67">
        <w:rPr>
          <w:rFonts w:ascii="Arial" w:hAnsi="Arial" w:cs="Arial"/>
          <w:color w:val="000000"/>
          <w:sz w:val="20"/>
          <w:szCs w:val="20"/>
        </w:rPr>
        <w:t xml:space="preserve"> we will also follow-up and explain in detail how you can use </w:t>
      </w:r>
      <w:r w:rsidRPr="00DC2A67">
        <w:rPr>
          <w:rFonts w:ascii="Arial" w:hAnsi="Arial" w:cs="Arial"/>
          <w:sz w:val="20"/>
          <w:szCs w:val="20"/>
        </w:rPr>
        <w:t>NVOCC Service Arrangements (NSA</w:t>
      </w:r>
      <w:r w:rsidR="005A6777" w:rsidRPr="00DC2A67">
        <w:rPr>
          <w:rFonts w:ascii="Arial" w:hAnsi="Arial" w:cs="Arial"/>
          <w:sz w:val="20"/>
          <w:szCs w:val="20"/>
        </w:rPr>
        <w:t>s</w:t>
      </w:r>
      <w:r w:rsidRPr="00DC2A67">
        <w:rPr>
          <w:rFonts w:ascii="Arial" w:hAnsi="Arial" w:cs="Arial"/>
          <w:sz w:val="20"/>
          <w:szCs w:val="20"/>
        </w:rPr>
        <w:t>)</w:t>
      </w:r>
      <w:r w:rsidRPr="00DC2A67">
        <w:rPr>
          <w:rFonts w:ascii="Arial" w:hAnsi="Arial" w:cs="Arial"/>
          <w:color w:val="000000"/>
          <w:sz w:val="20"/>
          <w:szCs w:val="20"/>
        </w:rPr>
        <w:t xml:space="preserve"> or </w:t>
      </w:r>
      <w:r w:rsidRPr="00DC2A67">
        <w:rPr>
          <w:rFonts w:ascii="Arial" w:hAnsi="Arial" w:cs="Arial"/>
          <w:sz w:val="20"/>
          <w:szCs w:val="20"/>
        </w:rPr>
        <w:t>NVOCC Negotiated Rate Arrangements (NRA</w:t>
      </w:r>
      <w:r w:rsidR="005A6777" w:rsidRPr="00DC2A67">
        <w:rPr>
          <w:rFonts w:ascii="Arial" w:hAnsi="Arial" w:cs="Arial"/>
          <w:sz w:val="20"/>
          <w:szCs w:val="20"/>
        </w:rPr>
        <w:t>s</w:t>
      </w:r>
      <w:r w:rsidRPr="00DC2A67">
        <w:rPr>
          <w:rFonts w:ascii="Arial" w:hAnsi="Arial" w:cs="Arial"/>
          <w:sz w:val="20"/>
          <w:szCs w:val="20"/>
        </w:rPr>
        <w:t>)</w:t>
      </w:r>
      <w:r w:rsidRPr="00DC2A67">
        <w:rPr>
          <w:rFonts w:ascii="Arial" w:hAnsi="Arial" w:cs="Arial"/>
          <w:color w:val="000000"/>
          <w:sz w:val="20"/>
          <w:szCs w:val="20"/>
        </w:rPr>
        <w:t xml:space="preserve"> as alternatives to tariff rates.  These are optional, not required by FMC; however, some NVOCCs have found they can price their services with more flexibility using these options because both are “customer specific.”  We will be pleased to guide you in these.  </w:t>
      </w:r>
      <w:r w:rsidR="006876C5" w:rsidRPr="00DC2A67">
        <w:rPr>
          <w:rFonts w:ascii="Arial" w:hAnsi="Arial" w:cs="Arial"/>
          <w:color w:val="000000"/>
          <w:sz w:val="20"/>
          <w:szCs w:val="20"/>
        </w:rPr>
        <w:t>Our</w:t>
      </w:r>
      <w:r w:rsidR="00AD5384" w:rsidRPr="00DC2A67">
        <w:rPr>
          <w:rFonts w:ascii="Arial" w:hAnsi="Arial" w:cs="Arial"/>
          <w:color w:val="000000"/>
          <w:sz w:val="20"/>
          <w:szCs w:val="20"/>
        </w:rPr>
        <w:t xml:space="preserve"> short </w:t>
      </w:r>
      <w:r w:rsidR="005A6777" w:rsidRPr="00DC2A67">
        <w:rPr>
          <w:rFonts w:ascii="Arial" w:hAnsi="Arial" w:cs="Arial"/>
          <w:color w:val="000000"/>
          <w:sz w:val="20"/>
          <w:szCs w:val="20"/>
        </w:rPr>
        <w:t xml:space="preserve">presentation on </w:t>
      </w:r>
      <w:hyperlink r:id="rId12" w:history="1">
        <w:r w:rsidR="005A6777" w:rsidRPr="00DC2A67">
          <w:rPr>
            <w:rStyle w:val="Hyperlink"/>
            <w:rFonts w:ascii="Arial" w:hAnsi="Arial" w:cs="Arial"/>
            <w:sz w:val="20"/>
            <w:szCs w:val="20"/>
          </w:rPr>
          <w:t>FMC Selling Rate Documentation</w:t>
        </w:r>
      </w:hyperlink>
      <w:r w:rsidR="005A6777" w:rsidRPr="00DC2A67">
        <w:rPr>
          <w:rFonts w:ascii="Arial" w:hAnsi="Arial" w:cs="Arial"/>
          <w:color w:val="000000"/>
          <w:sz w:val="20"/>
          <w:szCs w:val="20"/>
        </w:rPr>
        <w:t xml:space="preserve"> </w:t>
      </w:r>
      <w:r w:rsidRPr="00DC2A67">
        <w:rPr>
          <w:rFonts w:ascii="Arial" w:hAnsi="Arial" w:cs="Arial"/>
          <w:color w:val="000000"/>
          <w:sz w:val="20"/>
          <w:szCs w:val="20"/>
        </w:rPr>
        <w:t xml:space="preserve">provides a review and comparison to help you understand your options and select the one that best suits your NVOCC business.  </w:t>
      </w:r>
    </w:p>
    <w:p w14:paraId="1C857CF3" w14:textId="77777777" w:rsidR="00D917D8" w:rsidRPr="00DC2A67" w:rsidRDefault="00D917D8" w:rsidP="00D917D8">
      <w:pPr>
        <w:rPr>
          <w:rFonts w:ascii="Arial" w:hAnsi="Arial" w:cs="Arial"/>
          <w:b/>
          <w:sz w:val="20"/>
          <w:szCs w:val="20"/>
        </w:rPr>
      </w:pPr>
    </w:p>
    <w:p w14:paraId="481726AF" w14:textId="6B2B1EA8" w:rsidR="00D917D8" w:rsidRPr="00DC2A67" w:rsidRDefault="00D917D8" w:rsidP="00D917D8">
      <w:pPr>
        <w:jc w:val="both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snapToGrid w:val="0"/>
          <w:sz w:val="20"/>
          <w:szCs w:val="20"/>
        </w:rPr>
        <w:t xml:space="preserve">As an optional service to our </w:t>
      </w:r>
      <w:r w:rsidR="00D60ABD" w:rsidRPr="00DC2A67">
        <w:rPr>
          <w:rFonts w:ascii="Arial" w:hAnsi="Arial" w:cs="Arial"/>
          <w:snapToGrid w:val="0"/>
          <w:sz w:val="20"/>
          <w:szCs w:val="20"/>
        </w:rPr>
        <w:t>members,</w:t>
      </w:r>
      <w:r w:rsidRPr="00DC2A67">
        <w:rPr>
          <w:rFonts w:ascii="Arial" w:hAnsi="Arial" w:cs="Arial"/>
          <w:snapToGrid w:val="0"/>
          <w:sz w:val="20"/>
          <w:szCs w:val="20"/>
        </w:rPr>
        <w:t xml:space="preserve"> we offer our </w:t>
      </w:r>
      <w:hyperlink r:id="rId13" w:history="1">
        <w:r w:rsidRPr="00DC2A67">
          <w:rPr>
            <w:rStyle w:val="Hyperlink"/>
            <w:rFonts w:ascii="Arial" w:hAnsi="Arial" w:cs="Arial"/>
            <w:snapToGrid w:val="0"/>
            <w:sz w:val="20"/>
            <w:szCs w:val="20"/>
          </w:rPr>
          <w:t>NRA Training Course and Certificate</w:t>
        </w:r>
      </w:hyperlink>
      <w:r w:rsidRPr="00DC2A67">
        <w:rPr>
          <w:rFonts w:ascii="Arial" w:hAnsi="Arial" w:cs="Arial"/>
          <w:snapToGrid w:val="0"/>
          <w:sz w:val="20"/>
          <w:szCs w:val="20"/>
        </w:rPr>
        <w:t xml:space="preserve">.  Upon completion of this online course, students may take the course exam to earn the </w:t>
      </w:r>
      <w:r w:rsidRPr="00DC2A67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DPI Certificate in NRA Compliance</w:t>
      </w:r>
      <w:r w:rsidRPr="00DC2A67">
        <w:rPr>
          <w:rFonts w:ascii="Arial" w:hAnsi="Arial" w:cs="Arial"/>
          <w:i/>
          <w:iCs/>
          <w:snapToGrid w:val="0"/>
          <w:sz w:val="20"/>
          <w:szCs w:val="20"/>
        </w:rPr>
        <w:t>.</w:t>
      </w:r>
      <w:r w:rsidRPr="00DC2A67">
        <w:rPr>
          <w:rFonts w:ascii="Arial" w:hAnsi="Arial" w:cs="Arial"/>
          <w:snapToGrid w:val="0"/>
          <w:sz w:val="20"/>
          <w:szCs w:val="20"/>
        </w:rPr>
        <w:t xml:space="preserve">  This certificate confirms the student has an in-depth understanding of US Federal Maritime Commission regulations pertaining to Negotiated Rate Arrangements (NRAs).  The fee for this outstanding course is USD 350 per person.  A discounted fee of only USD 175 is provided to </w:t>
      </w:r>
      <w:r w:rsidR="00D60ABD" w:rsidRPr="00DC2A67">
        <w:rPr>
          <w:rFonts w:ascii="Arial" w:hAnsi="Arial" w:cs="Arial"/>
          <w:snapToGrid w:val="0"/>
          <w:sz w:val="20"/>
          <w:szCs w:val="20"/>
        </w:rPr>
        <w:t xml:space="preserve">our </w:t>
      </w:r>
      <w:hyperlink r:id="rId14" w:history="1">
        <w:r w:rsidRPr="00DC2A67">
          <w:rPr>
            <w:rStyle w:val="Hyperlink"/>
            <w:rFonts w:ascii="Arial" w:hAnsi="Arial" w:cs="Arial"/>
            <w:snapToGrid w:val="0"/>
            <w:sz w:val="20"/>
            <w:szCs w:val="20"/>
          </w:rPr>
          <w:t>NRA</w:t>
        </w:r>
        <w:r w:rsidR="00D60ABD" w:rsidRPr="00DC2A67">
          <w:rPr>
            <w:rStyle w:val="Hyperlink"/>
            <w:rFonts w:ascii="Arial" w:hAnsi="Arial" w:cs="Arial"/>
            <w:snapToGrid w:val="0"/>
            <w:sz w:val="20"/>
            <w:szCs w:val="20"/>
          </w:rPr>
          <w:t xml:space="preserve"> Management System</w:t>
        </w:r>
      </w:hyperlink>
      <w:r w:rsidRPr="00DC2A67">
        <w:rPr>
          <w:rFonts w:ascii="Arial" w:hAnsi="Arial" w:cs="Arial"/>
          <w:snapToGrid w:val="0"/>
          <w:sz w:val="20"/>
          <w:szCs w:val="20"/>
        </w:rPr>
        <w:t xml:space="preserve"> users.  If this option is of interest, please follow this </w:t>
      </w:r>
      <w:hyperlink r:id="rId15" w:history="1">
        <w:r w:rsidRPr="00DC2A67">
          <w:rPr>
            <w:rStyle w:val="Hyperlink"/>
            <w:rFonts w:ascii="Arial" w:hAnsi="Arial" w:cs="Arial"/>
            <w:snapToGrid w:val="0"/>
            <w:sz w:val="20"/>
            <w:szCs w:val="20"/>
          </w:rPr>
          <w:t>link to request enrollment.</w:t>
        </w:r>
      </w:hyperlink>
      <w:r w:rsidRPr="00DC2A67">
        <w:rPr>
          <w:rFonts w:ascii="Arial" w:hAnsi="Arial" w:cs="Arial"/>
          <w:sz w:val="20"/>
          <w:szCs w:val="20"/>
        </w:rPr>
        <w:t xml:space="preserve">  </w:t>
      </w:r>
    </w:p>
    <w:p w14:paraId="3B33D679" w14:textId="77777777" w:rsidR="00D917D8" w:rsidRPr="00DC2A67" w:rsidRDefault="00D917D8" w:rsidP="00D917D8">
      <w:pPr>
        <w:jc w:val="both"/>
        <w:rPr>
          <w:rFonts w:ascii="Arial" w:hAnsi="Arial" w:cs="Arial"/>
          <w:b/>
          <w:sz w:val="20"/>
          <w:szCs w:val="20"/>
        </w:rPr>
      </w:pPr>
    </w:p>
    <w:p w14:paraId="4EB7C410" w14:textId="7DE1F615" w:rsidR="00D917D8" w:rsidRPr="00DC2A67" w:rsidRDefault="00D917D8" w:rsidP="00D917D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C2A67">
        <w:rPr>
          <w:rFonts w:ascii="Arial" w:hAnsi="Arial" w:cs="Arial"/>
          <w:b/>
          <w:sz w:val="20"/>
          <w:szCs w:val="20"/>
        </w:rPr>
        <w:t xml:space="preserve">7. Confirmation of Registration &amp; Tariff: </w:t>
      </w:r>
      <w:r w:rsidR="003261F3" w:rsidRPr="00DC2A67">
        <w:rPr>
          <w:rFonts w:ascii="Arial" w:hAnsi="Arial" w:cs="Arial"/>
          <w:b/>
          <w:sz w:val="20"/>
          <w:szCs w:val="20"/>
        </w:rPr>
        <w:t xml:space="preserve"> </w:t>
      </w:r>
      <w:r w:rsidRPr="00DC2A67">
        <w:rPr>
          <w:rFonts w:ascii="Arial" w:hAnsi="Arial" w:cs="Arial"/>
          <w:sz w:val="20"/>
          <w:szCs w:val="20"/>
        </w:rPr>
        <w:t>Your registration and t</w:t>
      </w:r>
      <w:r w:rsidRPr="00DC2A67">
        <w:rPr>
          <w:rFonts w:ascii="Arial" w:hAnsi="Arial" w:cs="Arial"/>
          <w:color w:val="000000"/>
          <w:sz w:val="20"/>
          <w:szCs w:val="20"/>
        </w:rPr>
        <w:t xml:space="preserve">ariff will be approved by FMC within 10 days </w:t>
      </w:r>
      <w:r w:rsidRPr="00DC2A67">
        <w:rPr>
          <w:rFonts w:ascii="Arial" w:hAnsi="Arial" w:cs="Arial"/>
          <w:color w:val="000000"/>
          <w:sz w:val="20"/>
          <w:szCs w:val="20"/>
        </w:rPr>
        <w:lastRenderedPageBreak/>
        <w:t xml:space="preserve">after we receive your payment.  </w:t>
      </w:r>
    </w:p>
    <w:p w14:paraId="7AE9670F" w14:textId="77777777" w:rsidR="00D917D8" w:rsidRPr="00DC2A67" w:rsidRDefault="00D917D8" w:rsidP="00D917D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723B511" w14:textId="7784194F" w:rsidR="00D917D8" w:rsidRPr="00DC2A67" w:rsidRDefault="00D917D8" w:rsidP="00D917D8">
      <w:pPr>
        <w:jc w:val="both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sz w:val="20"/>
          <w:szCs w:val="20"/>
        </w:rPr>
        <w:t xml:space="preserve">Our confirmation, including a copy of the tariff title page, will be sent to you as quickly as possible.  Also, we will advise your unique User ID and </w:t>
      </w:r>
      <w:r w:rsidR="003261F3" w:rsidRPr="00DC2A67">
        <w:rPr>
          <w:rFonts w:ascii="Arial" w:hAnsi="Arial" w:cs="Arial"/>
          <w:sz w:val="20"/>
          <w:szCs w:val="20"/>
        </w:rPr>
        <w:t>p</w:t>
      </w:r>
      <w:r w:rsidRPr="00DC2A67">
        <w:rPr>
          <w:rFonts w:ascii="Arial" w:hAnsi="Arial" w:cs="Arial"/>
          <w:sz w:val="20"/>
          <w:szCs w:val="20"/>
        </w:rPr>
        <w:t xml:space="preserve">assword to access and download your tariff at </w:t>
      </w:r>
      <w:hyperlink r:id="rId16" w:history="1">
        <w:r w:rsidRPr="00DC2A67">
          <w:rPr>
            <w:rStyle w:val="Hyperlink"/>
            <w:rFonts w:ascii="Arial" w:hAnsi="Arial" w:cs="Arial"/>
            <w:sz w:val="20"/>
            <w:szCs w:val="20"/>
          </w:rPr>
          <w:t>www.dpiusa.com</w:t>
        </w:r>
      </w:hyperlink>
      <w:r w:rsidRPr="00DC2A67">
        <w:rPr>
          <w:rFonts w:ascii="Arial" w:hAnsi="Arial" w:cs="Arial"/>
          <w:sz w:val="20"/>
          <w:szCs w:val="20"/>
        </w:rPr>
        <w:t xml:space="preserve">  </w:t>
      </w:r>
    </w:p>
    <w:p w14:paraId="5FE62883" w14:textId="77777777" w:rsidR="00D917D8" w:rsidRPr="00DC2A67" w:rsidRDefault="00D917D8" w:rsidP="00D917D8">
      <w:pPr>
        <w:jc w:val="both"/>
        <w:rPr>
          <w:rFonts w:ascii="Arial" w:hAnsi="Arial" w:cs="Arial"/>
          <w:sz w:val="20"/>
          <w:szCs w:val="20"/>
        </w:rPr>
      </w:pPr>
    </w:p>
    <w:p w14:paraId="08856FEF" w14:textId="77777777" w:rsidR="003261F3" w:rsidRPr="00DC2A67" w:rsidRDefault="003261F3" w:rsidP="003261F3">
      <w:pPr>
        <w:jc w:val="both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sz w:val="20"/>
          <w:szCs w:val="20"/>
        </w:rPr>
        <w:t xml:space="preserve">For answers to questions about FMC’s regulations please visit our </w:t>
      </w:r>
      <w:hyperlink r:id="rId17" w:history="1">
        <w:r w:rsidRPr="00DC2A67">
          <w:rPr>
            <w:rStyle w:val="Hyperlink"/>
            <w:rFonts w:ascii="Arial" w:hAnsi="Arial" w:cs="Arial"/>
            <w:sz w:val="20"/>
            <w:szCs w:val="20"/>
          </w:rPr>
          <w:t>online Knowledge Center</w:t>
        </w:r>
      </w:hyperlink>
      <w:r w:rsidRPr="00DC2A67">
        <w:rPr>
          <w:rFonts w:ascii="Arial" w:hAnsi="Arial" w:cs="Arial"/>
          <w:sz w:val="20"/>
          <w:szCs w:val="20"/>
        </w:rPr>
        <w:t xml:space="preserve"> or email us.  You may also enjoy our quick video presentation - </w:t>
      </w:r>
      <w:hyperlink r:id="rId18" w:history="1">
        <w:r w:rsidRPr="00DC2A67">
          <w:rPr>
            <w:rStyle w:val="Hyperlink"/>
            <w:rFonts w:ascii="Arial" w:hAnsi="Arial" w:cs="Arial"/>
            <w:sz w:val="20"/>
            <w:szCs w:val="20"/>
          </w:rPr>
          <w:t>Introduction to DPI Services</w:t>
        </w:r>
      </w:hyperlink>
      <w:r w:rsidRPr="00DC2A67">
        <w:rPr>
          <w:rFonts w:ascii="Arial" w:hAnsi="Arial" w:cs="Arial"/>
          <w:sz w:val="20"/>
          <w:szCs w:val="20"/>
        </w:rPr>
        <w:t>.</w:t>
      </w:r>
    </w:p>
    <w:p w14:paraId="59D368D4" w14:textId="77777777" w:rsidR="00D917D8" w:rsidRPr="00DC2A67" w:rsidRDefault="00D917D8" w:rsidP="00D917D8">
      <w:pPr>
        <w:jc w:val="both"/>
        <w:rPr>
          <w:rFonts w:ascii="Arial" w:hAnsi="Arial" w:cs="Arial"/>
          <w:sz w:val="20"/>
          <w:szCs w:val="20"/>
        </w:rPr>
      </w:pPr>
    </w:p>
    <w:p w14:paraId="1E6962BC" w14:textId="77777777" w:rsidR="00D917D8" w:rsidRPr="00DC2A67" w:rsidRDefault="00D917D8" w:rsidP="00D917D8">
      <w:pPr>
        <w:jc w:val="both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sz w:val="20"/>
          <w:szCs w:val="20"/>
        </w:rPr>
        <w:t xml:space="preserve">We will be pleased provide on-going support for all your FMC needs.  You may contact us anytime for answers to questions about any of the FMC regulations.  Please phone us on 1-510-273-8933 or email anytime. </w:t>
      </w:r>
    </w:p>
    <w:bookmarkEnd w:id="0"/>
    <w:p w14:paraId="4BFD9858" w14:textId="77777777" w:rsidR="00D917D8" w:rsidRPr="00DC2A67" w:rsidRDefault="00D917D8" w:rsidP="00D917D8">
      <w:pPr>
        <w:rPr>
          <w:rFonts w:ascii="Arial" w:hAnsi="Arial" w:cs="Arial"/>
          <w:snapToGrid w:val="0"/>
          <w:sz w:val="20"/>
          <w:szCs w:val="20"/>
        </w:rPr>
      </w:pPr>
    </w:p>
    <w:p w14:paraId="5ACA3DD6" w14:textId="77777777" w:rsidR="00D917D8" w:rsidRPr="00DC2A67" w:rsidRDefault="00D917D8" w:rsidP="00D917D8">
      <w:pPr>
        <w:rPr>
          <w:rFonts w:ascii="Arial" w:hAnsi="Arial" w:cs="Arial"/>
          <w:snapToGrid w:val="0"/>
          <w:sz w:val="20"/>
          <w:szCs w:val="20"/>
        </w:rPr>
      </w:pPr>
      <w:r w:rsidRPr="00DC2A67">
        <w:rPr>
          <w:rFonts w:ascii="Arial" w:hAnsi="Arial" w:cs="Arial"/>
          <w:snapToGrid w:val="0"/>
          <w:sz w:val="20"/>
          <w:szCs w:val="20"/>
        </w:rPr>
        <w:t>With best regards,</w:t>
      </w:r>
    </w:p>
    <w:p w14:paraId="1BB31ABA" w14:textId="77777777" w:rsidR="00D917D8" w:rsidRPr="00DC2A67" w:rsidRDefault="00D917D8" w:rsidP="00D917D8">
      <w:pPr>
        <w:tabs>
          <w:tab w:val="left" w:pos="-1440"/>
        </w:tabs>
        <w:ind w:left="1440" w:hanging="1440"/>
        <w:rPr>
          <w:rFonts w:ascii="Arial" w:hAnsi="Arial" w:cs="Arial"/>
          <w:sz w:val="20"/>
          <w:szCs w:val="20"/>
        </w:rPr>
      </w:pPr>
    </w:p>
    <w:p w14:paraId="41151F32" w14:textId="77777777" w:rsidR="00D917D8" w:rsidRPr="00DC2A67" w:rsidRDefault="00D917D8" w:rsidP="00D917D8">
      <w:pPr>
        <w:tabs>
          <w:tab w:val="left" w:pos="-1440"/>
        </w:tabs>
        <w:ind w:left="1440" w:hanging="1440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sz w:val="20"/>
          <w:szCs w:val="20"/>
        </w:rPr>
        <w:t>James E. Devine</w:t>
      </w:r>
    </w:p>
    <w:p w14:paraId="625AA1E5" w14:textId="77777777" w:rsidR="00D917D8" w:rsidRPr="00DC2A67" w:rsidRDefault="00D917D8" w:rsidP="00D917D8">
      <w:pPr>
        <w:tabs>
          <w:tab w:val="left" w:pos="-1440"/>
        </w:tabs>
        <w:ind w:left="1440" w:hanging="1440"/>
        <w:rPr>
          <w:rFonts w:ascii="Arial" w:hAnsi="Arial" w:cs="Arial"/>
          <w:b/>
          <w:i/>
          <w:sz w:val="20"/>
          <w:szCs w:val="20"/>
        </w:rPr>
      </w:pPr>
      <w:r w:rsidRPr="00DC2A67">
        <w:rPr>
          <w:rFonts w:ascii="Arial" w:hAnsi="Arial" w:cs="Arial"/>
          <w:b/>
          <w:i/>
          <w:sz w:val="20"/>
          <w:szCs w:val="20"/>
        </w:rPr>
        <w:t>Distribution-Publications, Inc. (DPI)</w:t>
      </w:r>
    </w:p>
    <w:p w14:paraId="4A01BB23" w14:textId="77777777" w:rsidR="00D917D8" w:rsidRPr="00DC2A67" w:rsidRDefault="00D917D8" w:rsidP="00D917D8">
      <w:pPr>
        <w:tabs>
          <w:tab w:val="left" w:pos="-1440"/>
        </w:tabs>
        <w:ind w:left="1440" w:hanging="1440"/>
        <w:rPr>
          <w:rFonts w:ascii="Arial" w:hAnsi="Arial" w:cs="Arial"/>
          <w:sz w:val="20"/>
          <w:szCs w:val="20"/>
        </w:rPr>
      </w:pPr>
      <w:r w:rsidRPr="00DC2A67">
        <w:rPr>
          <w:rFonts w:ascii="Arial" w:hAnsi="Arial" w:cs="Arial"/>
          <w:sz w:val="20"/>
          <w:szCs w:val="20"/>
        </w:rPr>
        <w:t xml:space="preserve">Email: </w:t>
      </w:r>
      <w:hyperlink r:id="rId19" w:history="1">
        <w:r w:rsidRPr="00DC2A67">
          <w:rPr>
            <w:rStyle w:val="Hyperlink"/>
            <w:rFonts w:ascii="Arial" w:hAnsi="Arial" w:cs="Arial"/>
            <w:sz w:val="20"/>
            <w:szCs w:val="20"/>
          </w:rPr>
          <w:t>jdevine@dpiusa.com</w:t>
        </w:r>
      </w:hyperlink>
    </w:p>
    <w:p w14:paraId="3F750B9A" w14:textId="77777777" w:rsidR="00D917D8" w:rsidRPr="00DC2A67" w:rsidRDefault="00D917D8" w:rsidP="00D917D8">
      <w:pPr>
        <w:tabs>
          <w:tab w:val="left" w:pos="-1440"/>
        </w:tabs>
        <w:ind w:left="1440" w:hanging="1440"/>
        <w:rPr>
          <w:rFonts w:ascii="Arial" w:hAnsi="Arial" w:cs="Arial"/>
          <w:sz w:val="20"/>
          <w:szCs w:val="20"/>
        </w:rPr>
      </w:pPr>
    </w:p>
    <w:p w14:paraId="084ADD47" w14:textId="77777777" w:rsidR="00D917D8" w:rsidRPr="00DC2A67" w:rsidRDefault="00D917D8" w:rsidP="00D917D8">
      <w:pPr>
        <w:tabs>
          <w:tab w:val="left" w:pos="-1440"/>
        </w:tabs>
        <w:ind w:left="1440" w:hanging="1440"/>
        <w:rPr>
          <w:rFonts w:ascii="Arial" w:hAnsi="Arial" w:cs="Arial"/>
          <w:sz w:val="20"/>
          <w:szCs w:val="20"/>
        </w:rPr>
      </w:pPr>
    </w:p>
    <w:p w14:paraId="3B17A776" w14:textId="77777777" w:rsidR="00D917D8" w:rsidRPr="00DC2A67" w:rsidRDefault="00D917D8" w:rsidP="00D917D8">
      <w:pPr>
        <w:tabs>
          <w:tab w:val="left" w:pos="-1440"/>
        </w:tabs>
        <w:ind w:left="1440" w:hanging="1440"/>
        <w:rPr>
          <w:rFonts w:ascii="Arial" w:hAnsi="Arial" w:cs="Arial"/>
          <w:sz w:val="20"/>
          <w:szCs w:val="20"/>
        </w:rPr>
      </w:pPr>
    </w:p>
    <w:p w14:paraId="15803C53" w14:textId="77777777" w:rsidR="00D917D8" w:rsidRPr="00DC2A67" w:rsidRDefault="00D917D8" w:rsidP="00D917D8">
      <w:pPr>
        <w:tabs>
          <w:tab w:val="left" w:pos="-1440"/>
        </w:tabs>
        <w:ind w:left="1440" w:hanging="1440"/>
        <w:rPr>
          <w:rFonts w:ascii="Arial" w:hAnsi="Arial" w:cs="Arial"/>
          <w:sz w:val="20"/>
          <w:szCs w:val="20"/>
        </w:rPr>
      </w:pPr>
    </w:p>
    <w:p w14:paraId="0456586B" w14:textId="77777777" w:rsidR="00D917D8" w:rsidRPr="00DC2A67" w:rsidRDefault="00D917D8" w:rsidP="00D917D8">
      <w:pPr>
        <w:tabs>
          <w:tab w:val="left" w:pos="-1440"/>
        </w:tabs>
        <w:ind w:left="1440" w:hanging="1440"/>
        <w:rPr>
          <w:rFonts w:ascii="Arial" w:hAnsi="Arial" w:cs="Arial"/>
          <w:sz w:val="20"/>
          <w:szCs w:val="20"/>
        </w:rPr>
      </w:pPr>
    </w:p>
    <w:p w14:paraId="7F8AAD73" w14:textId="77777777" w:rsidR="00D917D8" w:rsidRPr="00DC2A67" w:rsidRDefault="00D917D8" w:rsidP="00D917D8">
      <w:pPr>
        <w:tabs>
          <w:tab w:val="left" w:pos="-1440"/>
        </w:tabs>
        <w:ind w:left="1440" w:hanging="1440"/>
        <w:rPr>
          <w:rFonts w:ascii="Arial" w:hAnsi="Arial" w:cs="Arial"/>
          <w:i/>
          <w:sz w:val="20"/>
          <w:szCs w:val="20"/>
        </w:rPr>
      </w:pPr>
      <w:r w:rsidRPr="00DC2A67">
        <w:rPr>
          <w:rFonts w:ascii="Arial" w:hAnsi="Arial" w:cs="Arial"/>
          <w:i/>
          <w:sz w:val="20"/>
          <w:szCs w:val="20"/>
        </w:rPr>
        <w:t xml:space="preserve">cc: Avalon Consultants, Mumbai </w:t>
      </w:r>
    </w:p>
    <w:p w14:paraId="062D17E8" w14:textId="77777777" w:rsidR="00D917D8" w:rsidRPr="00DC2A67" w:rsidRDefault="00D917D8" w:rsidP="00D917D8">
      <w:pPr>
        <w:tabs>
          <w:tab w:val="left" w:pos="-1440"/>
        </w:tabs>
        <w:ind w:left="1440" w:hanging="1440"/>
        <w:rPr>
          <w:rFonts w:ascii="Arial" w:hAnsi="Arial" w:cs="Arial"/>
          <w:i/>
          <w:sz w:val="20"/>
          <w:szCs w:val="20"/>
        </w:rPr>
      </w:pPr>
      <w:r w:rsidRPr="00DC2A67">
        <w:rPr>
          <w:rFonts w:ascii="Arial" w:hAnsi="Arial" w:cs="Arial"/>
          <w:i/>
          <w:sz w:val="20"/>
          <w:szCs w:val="20"/>
        </w:rPr>
        <w:t>cc: Risk Management Insurance Brokerage, Hong Kong</w:t>
      </w:r>
    </w:p>
    <w:sectPr w:rsidR="00D917D8" w:rsidRPr="00DC2A67" w:rsidSect="00C83C1C">
      <w:headerReference w:type="default" r:id="rId20"/>
      <w:footerReference w:type="default" r:id="rId21"/>
      <w:headerReference w:type="first" r:id="rId22"/>
      <w:footerReference w:type="first" r:id="rId23"/>
      <w:type w:val="continuous"/>
      <w:pgSz w:w="12240" w:h="15840"/>
      <w:pgMar w:top="634" w:right="1296" w:bottom="0" w:left="129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ADFFB" w14:textId="77777777" w:rsidR="007F5B72" w:rsidRDefault="007F5B72" w:rsidP="00172CFD">
      <w:r>
        <w:separator/>
      </w:r>
    </w:p>
  </w:endnote>
  <w:endnote w:type="continuationSeparator" w:id="0">
    <w:p w14:paraId="5079AD7D" w14:textId="77777777" w:rsidR="007F5B72" w:rsidRDefault="007F5B72" w:rsidP="00172CFD">
      <w:r>
        <w:continuationSeparator/>
      </w:r>
    </w:p>
  </w:endnote>
  <w:endnote w:type="continuationNotice" w:id="1">
    <w:p w14:paraId="3DE973AC" w14:textId="77777777" w:rsidR="007F5B72" w:rsidRDefault="007F5B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ubai-Light">
    <w:altName w:val="Dubai"/>
    <w:charset w:val="00"/>
    <w:family w:val="auto"/>
    <w:pitch w:val="variable"/>
    <w:sig w:usb0="80002067" w:usb1="80000000" w:usb2="00000008" w:usb3="00000000" w:csb0="0000004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Dubai-Light" w:eastAsia="Dubai-Light" w:hAnsi="Dubai-Light" w:cs="Dubai-Light"/>
        <w:b w:val="0"/>
        <w:bCs w:val="0"/>
        <w:sz w:val="22"/>
        <w:szCs w:val="22"/>
      </w:rPr>
      <w:id w:val="1634538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603950" w14:textId="77777777" w:rsidR="001B7911" w:rsidRDefault="001B7911" w:rsidP="001B7911">
        <w:pPr>
          <w:pStyle w:val="Title"/>
        </w:pPr>
        <w:r>
          <w:rPr>
            <w:color w:val="208489"/>
          </w:rPr>
          <w:t>Since 1975</w:t>
        </w:r>
      </w:p>
      <w:p w14:paraId="33837007" w14:textId="77777777" w:rsidR="001B7911" w:rsidRDefault="001B7911" w:rsidP="001B7911">
        <w:pPr>
          <w:pStyle w:val="BodyText"/>
          <w:spacing w:before="19" w:line="177" w:lineRule="auto"/>
          <w:ind w:left="-180" w:right="99"/>
          <w:jc w:val="center"/>
          <w:rPr>
            <w:color w:val="003132"/>
            <w:spacing w:val="-58"/>
          </w:rPr>
        </w:pPr>
        <w:r>
          <w:rPr>
            <w:noProof/>
            <w:lang w:val="en-GB" w:eastAsia="en-GB"/>
          </w:rPr>
          <w:drawing>
            <wp:anchor distT="0" distB="0" distL="0" distR="0" simplePos="0" relativeHeight="251658241" behindDoc="0" locked="0" layoutInCell="1" allowOverlap="1" wp14:anchorId="12AA8206" wp14:editId="324AE4BE">
              <wp:simplePos x="0" y="0"/>
              <wp:positionH relativeFrom="page">
                <wp:posOffset>-42530</wp:posOffset>
              </wp:positionH>
              <wp:positionV relativeFrom="page">
                <wp:posOffset>9718158</wp:posOffset>
              </wp:positionV>
              <wp:extent cx="7809638" cy="375595"/>
              <wp:effectExtent l="0" t="0" r="0" b="5715"/>
              <wp:wrapNone/>
              <wp:docPr id="29" name="image1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1.png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41400" b="1"/>
                      <a:stretch/>
                    </pic:blipFill>
                    <pic:spPr bwMode="auto">
                      <a:xfrm>
                        <a:off x="0" y="0"/>
                        <a:ext cx="7899123" cy="379899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rFonts w:ascii="Dubai"/>
            <w:b/>
            <w:color w:val="003132"/>
          </w:rPr>
          <w:t>Phone</w:t>
        </w:r>
        <w:r>
          <w:rPr>
            <w:rFonts w:ascii="Dubai"/>
            <w:b/>
            <w:color w:val="003132"/>
            <w:spacing w:val="-4"/>
          </w:rPr>
          <w:t xml:space="preserve"> </w:t>
        </w:r>
        <w:r>
          <w:rPr>
            <w:color w:val="003132"/>
          </w:rPr>
          <w:t>510-273-8933</w:t>
        </w:r>
        <w:r>
          <w:rPr>
            <w:color w:val="003132"/>
            <w:spacing w:val="-8"/>
          </w:rPr>
          <w:t xml:space="preserve"> </w:t>
        </w:r>
        <w:r>
          <w:rPr>
            <w:rFonts w:ascii="Dubai"/>
            <w:b/>
            <w:color w:val="003132"/>
          </w:rPr>
          <w:t>Toll</w:t>
        </w:r>
        <w:r>
          <w:rPr>
            <w:rFonts w:ascii="Dubai"/>
            <w:b/>
            <w:color w:val="003132"/>
            <w:spacing w:val="-7"/>
          </w:rPr>
          <w:t xml:space="preserve"> </w:t>
        </w:r>
        <w:r>
          <w:rPr>
            <w:rFonts w:ascii="Dubai"/>
            <w:b/>
            <w:color w:val="003132"/>
          </w:rPr>
          <w:t>Free</w:t>
        </w:r>
        <w:r>
          <w:rPr>
            <w:rFonts w:ascii="Dubai"/>
            <w:b/>
            <w:color w:val="003132"/>
            <w:spacing w:val="-1"/>
          </w:rPr>
          <w:t xml:space="preserve"> </w:t>
        </w:r>
        <w:r>
          <w:rPr>
            <w:color w:val="003132"/>
          </w:rPr>
          <w:t>1-800-204-3622</w:t>
        </w:r>
        <w:r>
          <w:rPr>
            <w:color w:val="003132"/>
            <w:spacing w:val="-7"/>
          </w:rPr>
          <w:t xml:space="preserve"> </w:t>
        </w:r>
        <w:r>
          <w:rPr>
            <w:rFonts w:ascii="Dubai"/>
            <w:b/>
            <w:color w:val="003132"/>
          </w:rPr>
          <w:t>Email</w:t>
        </w:r>
        <w:r>
          <w:rPr>
            <w:rFonts w:ascii="Dubai"/>
            <w:b/>
            <w:color w:val="003132"/>
            <w:spacing w:val="-4"/>
          </w:rPr>
          <w:t xml:space="preserve"> </w:t>
        </w:r>
        <w:hyperlink r:id="rId2">
          <w:r>
            <w:rPr>
              <w:color w:val="003132"/>
            </w:rPr>
            <w:t>publishing@dpiusa.com</w:t>
          </w:r>
        </w:hyperlink>
        <w:r>
          <w:rPr>
            <w:color w:val="003132"/>
            <w:spacing w:val="-8"/>
          </w:rPr>
          <w:t xml:space="preserve"> </w:t>
        </w:r>
        <w:r>
          <w:rPr>
            <w:rFonts w:ascii="Dubai"/>
            <w:b/>
            <w:color w:val="003132"/>
          </w:rPr>
          <w:t>Web</w:t>
        </w:r>
        <w:r>
          <w:rPr>
            <w:rFonts w:ascii="Dubai"/>
            <w:b/>
            <w:color w:val="003132"/>
            <w:spacing w:val="-1"/>
          </w:rPr>
          <w:t xml:space="preserve"> </w:t>
        </w:r>
        <w:r>
          <w:rPr>
            <w:color w:val="003132"/>
          </w:rPr>
          <w:t>dpiusa.com</w:t>
        </w:r>
        <w:r>
          <w:rPr>
            <w:color w:val="003132"/>
            <w:spacing w:val="-58"/>
          </w:rPr>
          <w:t xml:space="preserve"> </w:t>
        </w:r>
      </w:p>
      <w:p w14:paraId="0C6E10EC" w14:textId="10AEB563" w:rsidR="001B7911" w:rsidRPr="00054C93" w:rsidRDefault="001B7911" w:rsidP="001B7911">
        <w:pPr>
          <w:pStyle w:val="BodyText"/>
          <w:spacing w:before="19" w:line="177" w:lineRule="auto"/>
          <w:ind w:left="101" w:right="99"/>
          <w:jc w:val="center"/>
        </w:pPr>
        <w:r>
          <w:rPr>
            <w:color w:val="003132"/>
          </w:rPr>
          <w:t>1999</w:t>
        </w:r>
        <w:r>
          <w:rPr>
            <w:color w:val="003132"/>
            <w:spacing w:val="-1"/>
          </w:rPr>
          <w:t xml:space="preserve"> </w:t>
        </w:r>
        <w:r>
          <w:rPr>
            <w:color w:val="003132"/>
          </w:rPr>
          <w:t>Harrison Street, Suite</w:t>
        </w:r>
        <w:r>
          <w:rPr>
            <w:color w:val="003132"/>
            <w:spacing w:val="-1"/>
          </w:rPr>
          <w:t xml:space="preserve"> </w:t>
        </w:r>
        <w:r>
          <w:rPr>
            <w:color w:val="003132"/>
          </w:rPr>
          <w:t>650, Oakland, CA 94612-3587,</w:t>
        </w:r>
        <w:r>
          <w:rPr>
            <w:color w:val="003132"/>
            <w:spacing w:val="-1"/>
          </w:rPr>
          <w:t xml:space="preserve"> </w:t>
        </w:r>
        <w:r>
          <w:rPr>
            <w:color w:val="003132"/>
          </w:rPr>
          <w:t>USA</w:t>
        </w:r>
        <w:r w:rsidRPr="00172CFD">
          <w:rPr>
            <w:noProof/>
            <w:lang w:val="en-GB" w:eastAsia="en-GB"/>
          </w:rPr>
          <w:t xml:space="preserve"> </w:t>
        </w:r>
      </w:p>
      <w:p w14:paraId="0847C16A" w14:textId="758BE3AE" w:rsidR="00172CFD" w:rsidRDefault="00054C93" w:rsidP="00054C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CA035" w14:textId="77777777" w:rsidR="00054C93" w:rsidRDefault="00054C93" w:rsidP="00054C93">
    <w:pPr>
      <w:pStyle w:val="Title"/>
    </w:pPr>
    <w:r>
      <w:rPr>
        <w:color w:val="208489"/>
      </w:rPr>
      <w:t>Since 1975</w:t>
    </w:r>
  </w:p>
  <w:p w14:paraId="562AEFE3" w14:textId="77777777" w:rsidR="00054C93" w:rsidRDefault="00054C93" w:rsidP="00054C93">
    <w:pPr>
      <w:pStyle w:val="BodyText"/>
      <w:spacing w:before="19" w:line="177" w:lineRule="auto"/>
      <w:ind w:left="-180" w:right="99"/>
      <w:jc w:val="center"/>
      <w:rPr>
        <w:color w:val="003132"/>
        <w:spacing w:val="-58"/>
      </w:rPr>
    </w:pPr>
    <w:r>
      <w:rPr>
        <w:noProof/>
        <w:lang w:val="en-GB" w:eastAsia="en-GB"/>
      </w:rPr>
      <w:drawing>
        <wp:anchor distT="0" distB="0" distL="0" distR="0" simplePos="0" relativeHeight="251658240" behindDoc="0" locked="0" layoutInCell="1" allowOverlap="1" wp14:anchorId="1D9A53B9" wp14:editId="448AA00C">
          <wp:simplePos x="0" y="0"/>
          <wp:positionH relativeFrom="page">
            <wp:posOffset>-42530</wp:posOffset>
          </wp:positionH>
          <wp:positionV relativeFrom="page">
            <wp:posOffset>9718158</wp:posOffset>
          </wp:positionV>
          <wp:extent cx="7809638" cy="375595"/>
          <wp:effectExtent l="0" t="0" r="0" b="5715"/>
          <wp:wrapNone/>
          <wp:docPr id="3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1400" b="1"/>
                  <a:stretch/>
                </pic:blipFill>
                <pic:spPr bwMode="auto">
                  <a:xfrm>
                    <a:off x="0" y="0"/>
                    <a:ext cx="7899123" cy="3798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Dubai"/>
        <w:b/>
        <w:color w:val="003132"/>
      </w:rPr>
      <w:t>Phone</w:t>
    </w:r>
    <w:r>
      <w:rPr>
        <w:rFonts w:ascii="Dubai"/>
        <w:b/>
        <w:color w:val="003132"/>
        <w:spacing w:val="-4"/>
      </w:rPr>
      <w:t xml:space="preserve"> </w:t>
    </w:r>
    <w:r>
      <w:rPr>
        <w:color w:val="003132"/>
      </w:rPr>
      <w:t>510-273-8933</w:t>
    </w:r>
    <w:r>
      <w:rPr>
        <w:color w:val="003132"/>
        <w:spacing w:val="-8"/>
      </w:rPr>
      <w:t xml:space="preserve"> </w:t>
    </w:r>
    <w:r>
      <w:rPr>
        <w:rFonts w:ascii="Dubai"/>
        <w:b/>
        <w:color w:val="003132"/>
      </w:rPr>
      <w:t>Toll</w:t>
    </w:r>
    <w:r>
      <w:rPr>
        <w:rFonts w:ascii="Dubai"/>
        <w:b/>
        <w:color w:val="003132"/>
        <w:spacing w:val="-7"/>
      </w:rPr>
      <w:t xml:space="preserve"> </w:t>
    </w:r>
    <w:r>
      <w:rPr>
        <w:rFonts w:ascii="Dubai"/>
        <w:b/>
        <w:color w:val="003132"/>
      </w:rPr>
      <w:t>Free</w:t>
    </w:r>
    <w:r>
      <w:rPr>
        <w:rFonts w:ascii="Dubai"/>
        <w:b/>
        <w:color w:val="003132"/>
        <w:spacing w:val="-1"/>
      </w:rPr>
      <w:t xml:space="preserve"> </w:t>
    </w:r>
    <w:r>
      <w:rPr>
        <w:color w:val="003132"/>
      </w:rPr>
      <w:t>1-800-204-3622</w:t>
    </w:r>
    <w:r>
      <w:rPr>
        <w:color w:val="003132"/>
        <w:spacing w:val="-7"/>
      </w:rPr>
      <w:t xml:space="preserve"> </w:t>
    </w:r>
    <w:r>
      <w:rPr>
        <w:rFonts w:ascii="Dubai"/>
        <w:b/>
        <w:color w:val="003132"/>
      </w:rPr>
      <w:t>Email</w:t>
    </w:r>
    <w:r>
      <w:rPr>
        <w:rFonts w:ascii="Dubai"/>
        <w:b/>
        <w:color w:val="003132"/>
        <w:spacing w:val="-4"/>
      </w:rPr>
      <w:t xml:space="preserve"> </w:t>
    </w:r>
    <w:hyperlink r:id="rId2">
      <w:r>
        <w:rPr>
          <w:color w:val="003132"/>
        </w:rPr>
        <w:t>publishing@dpiusa.com</w:t>
      </w:r>
    </w:hyperlink>
    <w:r>
      <w:rPr>
        <w:color w:val="003132"/>
        <w:spacing w:val="-8"/>
      </w:rPr>
      <w:t xml:space="preserve"> </w:t>
    </w:r>
    <w:r>
      <w:rPr>
        <w:rFonts w:ascii="Dubai"/>
        <w:b/>
        <w:color w:val="003132"/>
      </w:rPr>
      <w:t>Web</w:t>
    </w:r>
    <w:r>
      <w:rPr>
        <w:rFonts w:ascii="Dubai"/>
        <w:b/>
        <w:color w:val="003132"/>
        <w:spacing w:val="-1"/>
      </w:rPr>
      <w:t xml:space="preserve"> </w:t>
    </w:r>
    <w:r>
      <w:rPr>
        <w:color w:val="003132"/>
      </w:rPr>
      <w:t>dpiusa.com</w:t>
    </w:r>
    <w:r>
      <w:rPr>
        <w:color w:val="003132"/>
        <w:spacing w:val="-58"/>
      </w:rPr>
      <w:t xml:space="preserve"> </w:t>
    </w:r>
  </w:p>
  <w:p w14:paraId="4841C11D" w14:textId="77777777" w:rsidR="00054C93" w:rsidRDefault="00054C93" w:rsidP="00054C93">
    <w:pPr>
      <w:pStyle w:val="BodyText"/>
      <w:spacing w:before="19" w:line="177" w:lineRule="auto"/>
      <w:ind w:left="101" w:right="99"/>
      <w:jc w:val="center"/>
    </w:pPr>
    <w:r>
      <w:rPr>
        <w:color w:val="003132"/>
      </w:rPr>
      <w:t>1999</w:t>
    </w:r>
    <w:r>
      <w:rPr>
        <w:color w:val="003132"/>
        <w:spacing w:val="-1"/>
      </w:rPr>
      <w:t xml:space="preserve"> </w:t>
    </w:r>
    <w:r>
      <w:rPr>
        <w:color w:val="003132"/>
      </w:rPr>
      <w:t>Harrison Street, Suite</w:t>
    </w:r>
    <w:r>
      <w:rPr>
        <w:color w:val="003132"/>
        <w:spacing w:val="-1"/>
      </w:rPr>
      <w:t xml:space="preserve"> </w:t>
    </w:r>
    <w:r>
      <w:rPr>
        <w:color w:val="003132"/>
      </w:rPr>
      <w:t>650, Oakland, CA 94612-3587,</w:t>
    </w:r>
    <w:r>
      <w:rPr>
        <w:color w:val="003132"/>
        <w:spacing w:val="-1"/>
      </w:rPr>
      <w:t xml:space="preserve"> </w:t>
    </w:r>
    <w:r>
      <w:rPr>
        <w:color w:val="003132"/>
      </w:rPr>
      <w:t>USA</w:t>
    </w:r>
    <w:r w:rsidRPr="00172CFD">
      <w:rPr>
        <w:noProof/>
        <w:lang w:val="en-GB" w:eastAsia="en-GB"/>
      </w:rPr>
      <w:t xml:space="preserve"> </w:t>
    </w:r>
  </w:p>
  <w:p w14:paraId="52CD4699" w14:textId="77777777" w:rsidR="0040120A" w:rsidRPr="00054C93" w:rsidRDefault="0040120A" w:rsidP="00054C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3EB07" w14:textId="77777777" w:rsidR="007F5B72" w:rsidRDefault="007F5B72" w:rsidP="00172CFD">
      <w:r>
        <w:separator/>
      </w:r>
    </w:p>
  </w:footnote>
  <w:footnote w:type="continuationSeparator" w:id="0">
    <w:p w14:paraId="7E0C753F" w14:textId="77777777" w:rsidR="007F5B72" w:rsidRDefault="007F5B72" w:rsidP="00172CFD">
      <w:r>
        <w:continuationSeparator/>
      </w:r>
    </w:p>
  </w:footnote>
  <w:footnote w:type="continuationNotice" w:id="1">
    <w:p w14:paraId="390CD1CC" w14:textId="77777777" w:rsidR="007F5B72" w:rsidRDefault="007F5B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A81C" w14:textId="77777777" w:rsidR="00172CFD" w:rsidRDefault="00172CFD" w:rsidP="00172CFD">
    <w:pPr>
      <w:ind w:left="3028"/>
      <w:rPr>
        <w:rFonts w:ascii="Times New Roman"/>
        <w:sz w:val="20"/>
      </w:rPr>
    </w:pPr>
    <w:r>
      <w:rPr>
        <w:rFonts w:ascii="Times New Roman"/>
        <w:noProof/>
        <w:position w:val="5"/>
        <w:sz w:val="20"/>
        <w:lang w:val="en-GB" w:eastAsia="en-GB"/>
      </w:rPr>
      <w:drawing>
        <wp:inline distT="0" distB="0" distL="0" distR="0" wp14:anchorId="7B77306E" wp14:editId="2689F083">
          <wp:extent cx="466583" cy="466725"/>
          <wp:effectExtent l="0" t="0" r="0" b="0"/>
          <wp:docPr id="2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583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/>
        <w:spacing w:val="76"/>
        <w:position w:val="5"/>
        <w:sz w:val="20"/>
      </w:rPr>
      <w:t xml:space="preserve"> </w:t>
    </w:r>
    <w:r>
      <w:rPr>
        <w:rFonts w:ascii="Times New Roman"/>
        <w:noProof/>
        <w:spacing w:val="76"/>
        <w:sz w:val="20"/>
        <w:lang w:val="en-GB" w:eastAsia="en-GB"/>
      </w:rPr>
      <w:drawing>
        <wp:inline distT="0" distB="0" distL="0" distR="0" wp14:anchorId="14DC9182" wp14:editId="6CC6D961">
          <wp:extent cx="1730835" cy="500062"/>
          <wp:effectExtent l="0" t="0" r="0" b="0"/>
          <wp:docPr id="28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730835" cy="5000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071D86" w14:textId="77777777" w:rsidR="00172CFD" w:rsidRDefault="00172C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2149A" w14:textId="77777777" w:rsidR="00C845A5" w:rsidRDefault="00C845A5" w:rsidP="00C845A5">
    <w:pPr>
      <w:ind w:left="3028"/>
      <w:rPr>
        <w:rFonts w:ascii="Times New Roman"/>
        <w:sz w:val="20"/>
      </w:rPr>
    </w:pPr>
    <w:r>
      <w:rPr>
        <w:rFonts w:ascii="Times New Roman"/>
        <w:noProof/>
        <w:position w:val="5"/>
        <w:sz w:val="20"/>
        <w:lang w:val="en-GB" w:eastAsia="en-GB"/>
      </w:rPr>
      <w:drawing>
        <wp:inline distT="0" distB="0" distL="0" distR="0" wp14:anchorId="35ED2DE4" wp14:editId="6706446A">
          <wp:extent cx="466583" cy="466725"/>
          <wp:effectExtent l="0" t="0" r="0" b="0"/>
          <wp:docPr id="30" name="image2.png" descr="A close up of a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2.png" descr="A close up of a logo&#10;&#10;Description automatically generated with low confidenc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583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/>
        <w:spacing w:val="76"/>
        <w:position w:val="5"/>
        <w:sz w:val="20"/>
      </w:rPr>
      <w:t xml:space="preserve"> </w:t>
    </w:r>
    <w:r>
      <w:rPr>
        <w:rFonts w:ascii="Times New Roman"/>
        <w:noProof/>
        <w:spacing w:val="76"/>
        <w:sz w:val="20"/>
        <w:lang w:val="en-GB" w:eastAsia="en-GB"/>
      </w:rPr>
      <w:drawing>
        <wp:inline distT="0" distB="0" distL="0" distR="0" wp14:anchorId="767B865F" wp14:editId="7BDEF1FB">
          <wp:extent cx="1730835" cy="500062"/>
          <wp:effectExtent l="0" t="0" r="0" b="0"/>
          <wp:docPr id="31" name="image3.png" descr="A picture containing text, tableware, plat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3.png" descr="A picture containing text, tableware, plate, dishwar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730835" cy="5000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91953A" w14:textId="77777777" w:rsidR="00C845A5" w:rsidRDefault="00C845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5025A"/>
    <w:multiLevelType w:val="hybridMultilevel"/>
    <w:tmpl w:val="D460095C"/>
    <w:lvl w:ilvl="0" w:tplc="C644D0B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14E10"/>
    <w:multiLevelType w:val="hybridMultilevel"/>
    <w:tmpl w:val="9AB6A9F4"/>
    <w:lvl w:ilvl="0" w:tplc="6D26CA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6969F7"/>
    <w:multiLevelType w:val="multilevel"/>
    <w:tmpl w:val="BD505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0E47DC"/>
    <w:multiLevelType w:val="hybridMultilevel"/>
    <w:tmpl w:val="DE6A34E6"/>
    <w:lvl w:ilvl="0" w:tplc="D58E24F4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  <w:b/>
        <w:sz w:val="21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2C0601"/>
    <w:multiLevelType w:val="hybridMultilevel"/>
    <w:tmpl w:val="14D466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BE2557"/>
    <w:multiLevelType w:val="hybridMultilevel"/>
    <w:tmpl w:val="F63AAF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90F13"/>
    <w:multiLevelType w:val="hybridMultilevel"/>
    <w:tmpl w:val="EB42021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E075A16"/>
    <w:multiLevelType w:val="hybridMultilevel"/>
    <w:tmpl w:val="9E5CAF9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164207"/>
    <w:multiLevelType w:val="multilevel"/>
    <w:tmpl w:val="8AA0A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295B33"/>
    <w:multiLevelType w:val="hybridMultilevel"/>
    <w:tmpl w:val="5AE47018"/>
    <w:lvl w:ilvl="0" w:tplc="D096B5E8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C420B"/>
    <w:multiLevelType w:val="hybridMultilevel"/>
    <w:tmpl w:val="D0FE20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D31B6"/>
    <w:multiLevelType w:val="hybridMultilevel"/>
    <w:tmpl w:val="A0A20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C501E"/>
    <w:multiLevelType w:val="hybridMultilevel"/>
    <w:tmpl w:val="02720910"/>
    <w:lvl w:ilvl="0" w:tplc="606A33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B189E"/>
    <w:multiLevelType w:val="hybridMultilevel"/>
    <w:tmpl w:val="4F049C92"/>
    <w:lvl w:ilvl="0" w:tplc="CD061CC6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53B9C"/>
    <w:multiLevelType w:val="multilevel"/>
    <w:tmpl w:val="372852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5" w15:restartNumberingAfterBreak="0">
    <w:nsid w:val="608E623D"/>
    <w:multiLevelType w:val="multilevel"/>
    <w:tmpl w:val="BD505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155C64"/>
    <w:multiLevelType w:val="hybridMultilevel"/>
    <w:tmpl w:val="4BBE1DC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A110BE"/>
    <w:multiLevelType w:val="hybridMultilevel"/>
    <w:tmpl w:val="B37AC462"/>
    <w:lvl w:ilvl="0" w:tplc="8774E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C75A5"/>
    <w:multiLevelType w:val="hybridMultilevel"/>
    <w:tmpl w:val="C0F64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85451">
    <w:abstractNumId w:val="14"/>
  </w:num>
  <w:num w:numId="2" w16cid:durableId="1774932120">
    <w:abstractNumId w:val="3"/>
  </w:num>
  <w:num w:numId="3" w16cid:durableId="1669400382">
    <w:abstractNumId w:val="4"/>
  </w:num>
  <w:num w:numId="4" w16cid:durableId="1485849626">
    <w:abstractNumId w:val="18"/>
  </w:num>
  <w:num w:numId="5" w16cid:durableId="1605072106">
    <w:abstractNumId w:val="8"/>
    <w:lvlOverride w:ilvl="0">
      <w:lvl w:ilvl="0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629173098">
    <w:abstractNumId w:val="0"/>
  </w:num>
  <w:num w:numId="7" w16cid:durableId="55738089">
    <w:abstractNumId w:val="6"/>
  </w:num>
  <w:num w:numId="8" w16cid:durableId="1519196005">
    <w:abstractNumId w:val="16"/>
  </w:num>
  <w:num w:numId="9" w16cid:durableId="359209559">
    <w:abstractNumId w:val="9"/>
  </w:num>
  <w:num w:numId="10" w16cid:durableId="817650531">
    <w:abstractNumId w:val="1"/>
  </w:num>
  <w:num w:numId="11" w16cid:durableId="61757670">
    <w:abstractNumId w:val="2"/>
  </w:num>
  <w:num w:numId="12" w16cid:durableId="513541793">
    <w:abstractNumId w:val="7"/>
  </w:num>
  <w:num w:numId="13" w16cid:durableId="56055267">
    <w:abstractNumId w:val="15"/>
  </w:num>
  <w:num w:numId="14" w16cid:durableId="537477848">
    <w:abstractNumId w:val="10"/>
  </w:num>
  <w:num w:numId="15" w16cid:durableId="106463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509631">
    <w:abstractNumId w:val="13"/>
  </w:num>
  <w:num w:numId="17" w16cid:durableId="1801877173">
    <w:abstractNumId w:val="12"/>
  </w:num>
  <w:num w:numId="18" w16cid:durableId="535971245">
    <w:abstractNumId w:val="17"/>
  </w:num>
  <w:num w:numId="19" w16cid:durableId="16658619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611"/>
    <w:rsid w:val="000245E3"/>
    <w:rsid w:val="000265D1"/>
    <w:rsid w:val="00045993"/>
    <w:rsid w:val="000543ED"/>
    <w:rsid w:val="00054C93"/>
    <w:rsid w:val="000A1340"/>
    <w:rsid w:val="000C63AE"/>
    <w:rsid w:val="000C7DC6"/>
    <w:rsid w:val="00123764"/>
    <w:rsid w:val="00125EF8"/>
    <w:rsid w:val="001518C5"/>
    <w:rsid w:val="00172CFD"/>
    <w:rsid w:val="001A118E"/>
    <w:rsid w:val="001B7911"/>
    <w:rsid w:val="001C7611"/>
    <w:rsid w:val="001D3F53"/>
    <w:rsid w:val="001D7043"/>
    <w:rsid w:val="002B7B1C"/>
    <w:rsid w:val="002D785F"/>
    <w:rsid w:val="002D7A24"/>
    <w:rsid w:val="003237DB"/>
    <w:rsid w:val="003261F3"/>
    <w:rsid w:val="00342FAE"/>
    <w:rsid w:val="00343F61"/>
    <w:rsid w:val="00366C5B"/>
    <w:rsid w:val="0038234A"/>
    <w:rsid w:val="0038381F"/>
    <w:rsid w:val="00392F91"/>
    <w:rsid w:val="003E4295"/>
    <w:rsid w:val="0040120A"/>
    <w:rsid w:val="0043121C"/>
    <w:rsid w:val="00450D05"/>
    <w:rsid w:val="004A4561"/>
    <w:rsid w:val="004E06C6"/>
    <w:rsid w:val="00512487"/>
    <w:rsid w:val="00520B3E"/>
    <w:rsid w:val="005A3B41"/>
    <w:rsid w:val="005A6777"/>
    <w:rsid w:val="005B42BA"/>
    <w:rsid w:val="005D57D4"/>
    <w:rsid w:val="005D5CC4"/>
    <w:rsid w:val="005E77C0"/>
    <w:rsid w:val="006035A3"/>
    <w:rsid w:val="00607178"/>
    <w:rsid w:val="00621713"/>
    <w:rsid w:val="006571D2"/>
    <w:rsid w:val="006876C5"/>
    <w:rsid w:val="006D6680"/>
    <w:rsid w:val="00747455"/>
    <w:rsid w:val="00771CBF"/>
    <w:rsid w:val="007A6BE1"/>
    <w:rsid w:val="007C422A"/>
    <w:rsid w:val="007E7292"/>
    <w:rsid w:val="007F5B72"/>
    <w:rsid w:val="00800A0C"/>
    <w:rsid w:val="00811C80"/>
    <w:rsid w:val="00817FF3"/>
    <w:rsid w:val="00824866"/>
    <w:rsid w:val="00875089"/>
    <w:rsid w:val="008964C5"/>
    <w:rsid w:val="008B56ED"/>
    <w:rsid w:val="008B7E16"/>
    <w:rsid w:val="008C0A74"/>
    <w:rsid w:val="008C6886"/>
    <w:rsid w:val="00902D71"/>
    <w:rsid w:val="00907F37"/>
    <w:rsid w:val="00924599"/>
    <w:rsid w:val="009356CA"/>
    <w:rsid w:val="0095260F"/>
    <w:rsid w:val="00972342"/>
    <w:rsid w:val="00977437"/>
    <w:rsid w:val="00994E28"/>
    <w:rsid w:val="009A59EF"/>
    <w:rsid w:val="009B0B01"/>
    <w:rsid w:val="009E2AE5"/>
    <w:rsid w:val="009E5BCA"/>
    <w:rsid w:val="009F03EC"/>
    <w:rsid w:val="00A22A85"/>
    <w:rsid w:val="00A26069"/>
    <w:rsid w:val="00A42641"/>
    <w:rsid w:val="00AB6434"/>
    <w:rsid w:val="00AD2DE6"/>
    <w:rsid w:val="00AD51FD"/>
    <w:rsid w:val="00AD5384"/>
    <w:rsid w:val="00AE7DB4"/>
    <w:rsid w:val="00B06C36"/>
    <w:rsid w:val="00B219A6"/>
    <w:rsid w:val="00B23C83"/>
    <w:rsid w:val="00B31877"/>
    <w:rsid w:val="00B366D1"/>
    <w:rsid w:val="00B419E1"/>
    <w:rsid w:val="00B856DC"/>
    <w:rsid w:val="00BB2CD5"/>
    <w:rsid w:val="00C5633F"/>
    <w:rsid w:val="00C83C1C"/>
    <w:rsid w:val="00C845A5"/>
    <w:rsid w:val="00CB62A5"/>
    <w:rsid w:val="00CE58F3"/>
    <w:rsid w:val="00CF793B"/>
    <w:rsid w:val="00D0100F"/>
    <w:rsid w:val="00D60ABD"/>
    <w:rsid w:val="00D672B2"/>
    <w:rsid w:val="00D72E62"/>
    <w:rsid w:val="00D764D4"/>
    <w:rsid w:val="00D87CF0"/>
    <w:rsid w:val="00D917D8"/>
    <w:rsid w:val="00DB32B8"/>
    <w:rsid w:val="00DC2A67"/>
    <w:rsid w:val="00DF12CD"/>
    <w:rsid w:val="00DF3C0D"/>
    <w:rsid w:val="00E12FAA"/>
    <w:rsid w:val="00E241E0"/>
    <w:rsid w:val="00E373ED"/>
    <w:rsid w:val="00E95940"/>
    <w:rsid w:val="00EB29C1"/>
    <w:rsid w:val="00EB487D"/>
    <w:rsid w:val="00EC050A"/>
    <w:rsid w:val="00EC09CA"/>
    <w:rsid w:val="00EC0E88"/>
    <w:rsid w:val="00EC3112"/>
    <w:rsid w:val="00ED2C41"/>
    <w:rsid w:val="00F01593"/>
    <w:rsid w:val="00F70666"/>
    <w:rsid w:val="00F71062"/>
    <w:rsid w:val="00FA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E3E13"/>
  <w15:docId w15:val="{AA388EC4-E973-465B-96EE-BAB5C5C9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Pr>
      <w:rFonts w:ascii="Dubai-Light" w:eastAsia="Dubai-Light" w:hAnsi="Dubai-Light" w:cs="Dubai-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54" w:line="353" w:lineRule="exact"/>
      <w:ind w:left="4237" w:right="4237"/>
      <w:jc w:val="center"/>
    </w:pPr>
    <w:rPr>
      <w:rFonts w:ascii="Dubai" w:eastAsia="Dubai" w:hAnsi="Dubai" w:cs="Dubai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72C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CFD"/>
    <w:rPr>
      <w:rFonts w:ascii="Dubai-Light" w:eastAsia="Dubai-Light" w:hAnsi="Dubai-Light" w:cs="Dubai-Light"/>
    </w:rPr>
  </w:style>
  <w:style w:type="paragraph" w:styleId="Footer">
    <w:name w:val="footer"/>
    <w:basedOn w:val="Normal"/>
    <w:link w:val="FooterChar"/>
    <w:uiPriority w:val="99"/>
    <w:unhideWhenUsed/>
    <w:rsid w:val="00172C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CFD"/>
    <w:rPr>
      <w:rFonts w:ascii="Dubai-Light" w:eastAsia="Dubai-Light" w:hAnsi="Dubai-Light" w:cs="Dubai-Light"/>
    </w:rPr>
  </w:style>
  <w:style w:type="table" w:styleId="TableGrid">
    <w:name w:val="Table Grid"/>
    <w:basedOn w:val="TableNormal"/>
    <w:uiPriority w:val="39"/>
    <w:rsid w:val="00B856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43F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343F6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66C5B"/>
    <w:pPr>
      <w:widowControl/>
      <w:autoSpaceDE/>
      <w:autoSpaceDN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styleId="Strong">
    <w:name w:val="Strong"/>
    <w:uiPriority w:val="22"/>
    <w:qFormat/>
    <w:rsid w:val="00366C5B"/>
    <w:rPr>
      <w:b/>
      <w:bCs/>
    </w:rPr>
  </w:style>
  <w:style w:type="character" w:styleId="Emphasis">
    <w:name w:val="Emphasis"/>
    <w:uiPriority w:val="20"/>
    <w:qFormat/>
    <w:rsid w:val="00366C5B"/>
    <w:rPr>
      <w:i/>
      <w:iCs/>
    </w:rPr>
  </w:style>
  <w:style w:type="paragraph" w:styleId="E-mailSignature">
    <w:name w:val="E-mail Signature"/>
    <w:basedOn w:val="Normal"/>
    <w:link w:val="E-mailSignatureChar"/>
    <w:uiPriority w:val="99"/>
    <w:unhideWhenUsed/>
    <w:rsid w:val="00045993"/>
    <w:pPr>
      <w:widowControl/>
      <w:autoSpaceDE/>
      <w:autoSpaceDN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045993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rsid w:val="001D7043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D7043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courses.dpiusa.com/nra-course" TargetMode="External"/><Relationship Id="rId18" Type="http://schemas.openxmlformats.org/officeDocument/2006/relationships/hyperlink" Target="https://dpiusa.com/knowledge-center/video-dpi-intro-info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assets.dpiusa.com/documents/DPI_NVOCC_Selling_Rate_Documentation.pdf" TargetMode="External"/><Relationship Id="rId17" Type="http://schemas.openxmlformats.org/officeDocument/2006/relationships/hyperlink" Target="https://dpiusa.com/knowledge-center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dpiusa.co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dpiusa.com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courses.dpiusa.com/request-enrollment" TargetMode="External"/><Relationship Id="rId23" Type="http://schemas.openxmlformats.org/officeDocument/2006/relationships/footer" Target="footer2.xml"/><Relationship Id="rId10" Type="http://schemas.openxmlformats.org/officeDocument/2006/relationships/hyperlink" Target="mailto:VARMA@SHIPMENTSOLUTIONS.IN" TargetMode="External"/><Relationship Id="rId19" Type="http://schemas.openxmlformats.org/officeDocument/2006/relationships/hyperlink" Target="mailto:jdevine@dpius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piusa.com/knowledge-center/video-nra-management-system-info/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ublishing@dpiusa.com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ublishing@dpiusa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04F71279769498440A8B7C0B71C03" ma:contentTypeVersion="4" ma:contentTypeDescription="Create a new document." ma:contentTypeScope="" ma:versionID="9f2c489e68cd4a50eb55812149904c7a">
  <xsd:schema xmlns:xsd="http://www.w3.org/2001/XMLSchema" xmlns:xs="http://www.w3.org/2001/XMLSchema" xmlns:p="http://schemas.microsoft.com/office/2006/metadata/properties" xmlns:ns2="c731f03f-f591-4880-8e54-aeef3b20916e" targetNamespace="http://schemas.microsoft.com/office/2006/metadata/properties" ma:root="true" ma:fieldsID="fc5ea3790287292b07cabd611245d7a9" ns2:_="">
    <xsd:import namespace="c731f03f-f591-4880-8e54-aeef3b2091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31f03f-f591-4880-8e54-aeef3b2091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0C9E63-568D-43E5-986C-C98CC1E3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31f03f-f591-4880-8e54-aeef3b209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77757-DF0C-4CF0-9E07-A824EECA0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38109-80FC-4437-ADA7-33571628AF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Devine</dc:creator>
  <cp:keywords/>
  <cp:lastModifiedBy>Annie Nguyen</cp:lastModifiedBy>
  <cp:revision>3</cp:revision>
  <dcterms:created xsi:type="dcterms:W3CDTF">2022-08-08T23:10:00Z</dcterms:created>
  <dcterms:modified xsi:type="dcterms:W3CDTF">2022-08-08T23:11:00Z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2021-12-30T00:00:00Z</vt:filetime>
  </property>
  <property fmtid="{D5CDD505-2E9C-101B-9397-08002B2CF9AE}" pid="5" name="ContentTypeId">
    <vt:lpwstr>0x010100C7804F71279769498440A8B7C0B71C03</vt:lpwstr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